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0D2D4" w14:textId="5E52B9DA" w:rsidR="008231BC" w:rsidRPr="00686A53" w:rsidRDefault="008231BC" w:rsidP="008231BC">
      <w:pPr>
        <w:tabs>
          <w:tab w:val="left" w:pos="1985"/>
        </w:tabs>
        <w:spacing w:after="0"/>
        <w:rPr>
          <w:rFonts w:ascii="Arial" w:hAnsi="Arial"/>
          <w:b/>
          <w:bCs/>
          <w:sz w:val="24"/>
          <w:szCs w:val="24"/>
          <w:lang w:eastAsia="en-US"/>
        </w:rPr>
      </w:pPr>
      <w:r w:rsidRPr="00686A53">
        <w:rPr>
          <w:rFonts w:ascii="Arial" w:hAnsi="Arial"/>
          <w:b/>
          <w:bCs/>
          <w:sz w:val="24"/>
          <w:szCs w:val="24"/>
          <w:lang w:eastAsia="en-US"/>
        </w:rPr>
        <w:t xml:space="preserve">3GPP TSG RAN WG1 Meeting #99                </w:t>
      </w:r>
      <w:r>
        <w:rPr>
          <w:rFonts w:ascii="Arial" w:hAnsi="Arial"/>
          <w:b/>
          <w:bCs/>
          <w:sz w:val="24"/>
          <w:szCs w:val="24"/>
          <w:lang w:eastAsia="en-US"/>
        </w:rPr>
        <w:t xml:space="preserve">                </w:t>
      </w:r>
      <w:r>
        <w:rPr>
          <w:rFonts w:ascii="Arial" w:eastAsia="宋体" w:hAnsi="Arial" w:hint="eastAsia"/>
          <w:b/>
          <w:bCs/>
          <w:sz w:val="24"/>
          <w:szCs w:val="24"/>
          <w:lang w:eastAsia="zh-CN"/>
        </w:rPr>
        <w:t xml:space="preserve">     </w:t>
      </w:r>
      <w:r w:rsidR="00091671" w:rsidRPr="00091671">
        <w:rPr>
          <w:rFonts w:ascii="Arial" w:hAnsi="Arial"/>
          <w:b/>
          <w:bCs/>
          <w:sz w:val="24"/>
          <w:szCs w:val="24"/>
          <w:lang w:eastAsia="en-US"/>
        </w:rPr>
        <w:t>R1-1912444</w:t>
      </w:r>
    </w:p>
    <w:p w14:paraId="350510CB" w14:textId="77777777" w:rsidR="008231BC" w:rsidRPr="006719FF" w:rsidRDefault="008231BC" w:rsidP="008231BC">
      <w:pPr>
        <w:tabs>
          <w:tab w:val="left" w:pos="1985"/>
        </w:tabs>
        <w:spacing w:after="0"/>
        <w:rPr>
          <w:rFonts w:ascii="Arial" w:hAnsi="Arial"/>
          <w:b/>
          <w:bCs/>
          <w:sz w:val="24"/>
          <w:szCs w:val="24"/>
          <w:lang w:eastAsia="en-US"/>
        </w:rPr>
      </w:pPr>
      <w:r w:rsidRPr="00686A53">
        <w:rPr>
          <w:rFonts w:ascii="Arial" w:hAnsi="Arial"/>
          <w:b/>
          <w:bCs/>
          <w:sz w:val="24"/>
          <w:szCs w:val="24"/>
          <w:lang w:eastAsia="en-US"/>
        </w:rPr>
        <w:t>Reno, USA, November 18th – 22nd, 2019</w:t>
      </w:r>
    </w:p>
    <w:p w14:paraId="08664EDD" w14:textId="3533A04A" w:rsidR="008E6CE3" w:rsidRPr="00FD6EC9" w:rsidRDefault="008E6CE3" w:rsidP="00987E85">
      <w:pPr>
        <w:tabs>
          <w:tab w:val="left" w:pos="1985"/>
        </w:tabs>
        <w:spacing w:before="120"/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2D46B4">
        <w:rPr>
          <w:rFonts w:ascii="Arial" w:hAnsi="Arial"/>
          <w:sz w:val="24"/>
        </w:rPr>
        <w:t>7.2.</w:t>
      </w:r>
      <w:r w:rsidR="008E0DB9">
        <w:rPr>
          <w:rFonts w:ascii="Arial" w:eastAsia="宋体" w:hAnsi="Arial" w:hint="eastAsia"/>
          <w:sz w:val="24"/>
          <w:lang w:eastAsia="zh-CN"/>
        </w:rPr>
        <w:t>1</w:t>
      </w:r>
      <w:r w:rsidR="005525FD">
        <w:rPr>
          <w:rFonts w:ascii="Arial" w:hAnsi="Arial"/>
          <w:sz w:val="24"/>
        </w:rPr>
        <w:t>.</w:t>
      </w:r>
      <w:r w:rsidR="008E0DB9">
        <w:rPr>
          <w:rFonts w:ascii="Arial" w:eastAsia="宋体" w:hAnsi="Arial" w:hint="eastAsia"/>
          <w:sz w:val="24"/>
          <w:lang w:eastAsia="zh-CN"/>
        </w:rPr>
        <w:t>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7892A8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E0DB9" w:rsidRPr="008E0DB9">
        <w:rPr>
          <w:rFonts w:ascii="Arial" w:hAnsi="Arial"/>
          <w:sz w:val="24"/>
        </w:rPr>
        <w:t>Procedure for Two-step RACH</w:t>
      </w:r>
      <w:r w:rsidR="00FD6EC9">
        <w:rPr>
          <w:rFonts w:ascii="Arial" w:eastAsia="宋体" w:hAnsi="Arial" w:hint="eastAsia"/>
          <w:sz w:val="24"/>
          <w:lang w:eastAsia="zh-CN"/>
        </w:rPr>
        <w:t xml:space="preserve"> </w:t>
      </w:r>
      <w:r w:rsidR="005525FD">
        <w:rPr>
          <w:rFonts w:ascii="Arial" w:hAnsi="Arial"/>
          <w:sz w:val="24"/>
        </w:rPr>
        <w:t xml:space="preserve"> 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C9BE62" w14:textId="77777777" w:rsidR="008E0DB9" w:rsidRDefault="008E0DB9" w:rsidP="002F37B7">
      <w:pPr>
        <w:spacing w:line="288" w:lineRule="auto"/>
        <w:jc w:val="both"/>
        <w:rPr>
          <w:rFonts w:eastAsia="宋体"/>
          <w:lang w:val="en-US" w:eastAsia="zh-CN"/>
        </w:rPr>
      </w:pPr>
      <w:r w:rsidRPr="00B87456">
        <w:rPr>
          <w:lang w:val="en-US"/>
        </w:rPr>
        <w:t>A new work item on “</w:t>
      </w:r>
      <w:r w:rsidRPr="00B87456">
        <w:rPr>
          <w:rFonts w:eastAsia="MS Mincho"/>
          <w:lang w:eastAsia="ja-JP"/>
        </w:rPr>
        <w:t>2-step RACH for NR</w:t>
      </w:r>
      <w:r w:rsidRPr="00B87456">
        <w:rPr>
          <w:lang w:val="en-US"/>
        </w:rPr>
        <w:t xml:space="preserve">” was approved in RAN#82 [1] and the objectives of this work item for physical layer are identified as follows: </w:t>
      </w:r>
    </w:p>
    <w:p w14:paraId="759990DC" w14:textId="77777777" w:rsidR="008E0DB9" w:rsidRDefault="008E0DB9" w:rsidP="00D9550D">
      <w:pPr>
        <w:spacing w:line="288" w:lineRule="auto"/>
        <w:jc w:val="both"/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3D57597" wp14:editId="5F0D2487">
                <wp:extent cx="1828800" cy="1828800"/>
                <wp:effectExtent l="0" t="0" r="2603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21E15DA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>2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-step RACH</w:t>
                            </w: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[RAN1, RAN2]</w:t>
                            </w:r>
                          </w:p>
                          <w:p w14:paraId="573906F0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shall be able operate regardless of whether the UE has valid TA or not.</w:t>
                            </w:r>
                          </w:p>
                          <w:p w14:paraId="41CC0E9D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applicable to any cell size supported in Rel-15 NR;</w:t>
                            </w:r>
                          </w:p>
                          <w:p w14:paraId="4C597D51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applied for RRC_INACTIVE , RRC_CONNECTED and RRC_IDLE state</w:t>
                            </w:r>
                          </w:p>
                          <w:p w14:paraId="202975ED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contention-based 2-step RACH procedure (RAN2)</w:t>
                            </w:r>
                          </w:p>
                          <w:p w14:paraId="719DD558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Channel structure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Preamble and PUSCH carrying payload (RAN1)</w:t>
                            </w:r>
                          </w:p>
                          <w:p w14:paraId="4F0E7F6A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PRACH Preambles design. </w:t>
                            </w:r>
                          </w:p>
                          <w:p w14:paraId="7A3AD574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PUSCH including Rel-15 DMRS for transmission of payload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)</w:t>
                            </w:r>
                          </w:p>
                          <w:p w14:paraId="3E1BBC13" w14:textId="77777777" w:rsidR="008E0DB9" w:rsidRPr="00B87456" w:rsidRDefault="008E0DB9" w:rsidP="004A19E3">
                            <w:pPr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CP length and no sub-PRB guard subcarrier(s)</w:t>
                            </w:r>
                          </w:p>
                          <w:p w14:paraId="490B0556" w14:textId="77777777" w:rsidR="008E0DB9" w:rsidRPr="00B87456" w:rsidRDefault="008E0DB9" w:rsidP="008E0D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ind w:left="1418" w:firstLine="22"/>
                              <w:textAlignment w:val="baseline"/>
                              <w:rPr>
                                <w:rFonts w:eastAsia="宋体"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Note 1: The above sub-bullet is to ensure that signal structure optimizations for any specific cell size (e.g. cells with RTT larger than Rel-15 PUSCH CP duration) are not pursued.</w:t>
                            </w:r>
                          </w:p>
                          <w:p w14:paraId="46D88551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mapping between the PRACH preamble and the time-frequency resource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+ DMRS</w:t>
                            </w:r>
                          </w:p>
                          <w:p w14:paraId="7B7F3C6E" w14:textId="77777777" w:rsidR="008E0DB9" w:rsidRPr="00B87456" w:rsidRDefault="008E0DB9" w:rsidP="004A19E3">
                            <w:pPr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PRACH Preamble and PUSCH in a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TDMed</w:t>
                            </w:r>
                            <w:proofErr w:type="spellEnd"/>
                          </w:p>
                          <w:p w14:paraId="5B3E3727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supported MCS(s) and time-frequency resource size(s)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7CD6C249" w14:textId="77777777" w:rsidR="008E0DB9" w:rsidRPr="00B87456" w:rsidRDefault="008E0DB9" w:rsidP="004A19E3">
                            <w:pPr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Consider the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payload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contents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determined by RAN2</w:t>
                            </w:r>
                          </w:p>
                          <w:p w14:paraId="55E852AB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power control of PUSCH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4CB8568B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content: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 xml:space="preserve">to include the equivalent contents of msg3 of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4-step RACH (RAN2/RAN1)</w:t>
                            </w:r>
                          </w:p>
                          <w:p w14:paraId="56DCE5F7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Inclusion of UCI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not precluded</w:t>
                            </w:r>
                          </w:p>
                          <w:p w14:paraId="736F1BE7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content: to include the equivalent contents of msg2 and msg4 of 4-step RACH (RAN1/RAN2)</w:t>
                            </w:r>
                          </w:p>
                          <w:p w14:paraId="088E71B2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Contention resolution for 2-step RACH (RAN2)</w:t>
                            </w:r>
                          </w:p>
                          <w:p w14:paraId="5BAC680B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Design of RNTI for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2-step RACH (RAN2)</w:t>
                            </w:r>
                          </w:p>
                          <w:p w14:paraId="0020588C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the fall back procedure from 2-step RACH to 4-step RACH (RAN2/RAN1)</w:t>
                            </w:r>
                          </w:p>
                          <w:p w14:paraId="73F1B192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All triggers for Rel-15 NR 4-step RACH are applied for 2-step RACH except for SI Request and BFR which are up to RAN2 discussion</w:t>
                            </w:r>
                          </w:p>
                          <w:p w14:paraId="1A362F85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triggers for 2 step 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" filled="f" strokeweight=".5pt">
                <v:textbox style="mso-fit-shape-to-text:t">
                  <w:txbxContent>
                    <w:p w14:paraId="021E15DA" w14:textId="77777777" w:rsidR="008E0DB9" w:rsidRPr="00B87456" w:rsidRDefault="008E0DB9" w:rsidP="004A19E3">
                      <w:pPr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>2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-step RACH</w:t>
                      </w: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[RAN1, RAN2]</w:t>
                      </w:r>
                    </w:p>
                    <w:p w14:paraId="573906F0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shall be able operate regardless of whether the UE has valid TA or not.</w:t>
                      </w:r>
                    </w:p>
                    <w:p w14:paraId="41CC0E9D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applicable to any cell size supported in Rel-15 NR;</w:t>
                      </w:r>
                    </w:p>
                    <w:p w14:paraId="4C597D51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applied for RRC_INACTIVE , RRC_CONNECTED and RRC_IDLE state</w:t>
                      </w:r>
                    </w:p>
                    <w:p w14:paraId="202975ED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contention-based 2-step RACH procedure (RAN2)</w:t>
                      </w:r>
                    </w:p>
                    <w:p w14:paraId="719DD558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Channel structure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Preamble and PUSCH carrying payload (RAN1)</w:t>
                      </w:r>
                    </w:p>
                    <w:p w14:paraId="4F0E7F6A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PRACH Preambles design. </w:t>
                      </w:r>
                    </w:p>
                    <w:p w14:paraId="7A3AD574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PUSCH including Rel-15 DMRS for transmission of payload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)</w:t>
                      </w:r>
                    </w:p>
                    <w:p w14:paraId="3E1BBC13" w14:textId="77777777" w:rsidR="008E0DB9" w:rsidRPr="00B87456" w:rsidRDefault="008E0DB9" w:rsidP="004A19E3">
                      <w:pPr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CP length and no sub-PRB guard subcarrier(s)</w:t>
                      </w:r>
                    </w:p>
                    <w:p w14:paraId="490B0556" w14:textId="77777777" w:rsidR="008E0DB9" w:rsidRPr="00B87456" w:rsidRDefault="008E0DB9" w:rsidP="008E0D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ind w:left="1418" w:firstLine="22"/>
                        <w:textAlignment w:val="baseline"/>
                        <w:rPr>
                          <w:rFonts w:eastAsia="宋体"/>
                          <w:bCs/>
                          <w:highlight w:val="green"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Note 1: The above sub-bullet is to ensure that signal structure optimizations for any specific cell size (e.g. cells with RTT larger than Rel-15 PUSCH CP duration) are not pursued.</w:t>
                      </w:r>
                    </w:p>
                    <w:p w14:paraId="46D88551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mapping between the PRACH preamble and the time-frequency resource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+ DMRS</w:t>
                      </w:r>
                    </w:p>
                    <w:p w14:paraId="7B7F3C6E" w14:textId="77777777" w:rsidR="008E0DB9" w:rsidRPr="00B87456" w:rsidRDefault="008E0DB9" w:rsidP="004A19E3">
                      <w:pPr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PRACH Preamble and PUSCH in a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TDMed</w:t>
                      </w:r>
                      <w:proofErr w:type="spellEnd"/>
                    </w:p>
                    <w:p w14:paraId="5B3E3727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supported MCS(s) and time-frequency resource size(s)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7CD6C249" w14:textId="77777777" w:rsidR="008E0DB9" w:rsidRPr="00B87456" w:rsidRDefault="008E0DB9" w:rsidP="004A19E3">
                      <w:pPr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Consider the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payload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contents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determined by RAN2</w:t>
                      </w:r>
                    </w:p>
                    <w:p w14:paraId="55E852AB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power control of PUSCH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4CB8568B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content: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 xml:space="preserve">to include the equivalent contents of msg3 of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4-step RACH (RAN2/RAN1)</w:t>
                      </w:r>
                    </w:p>
                    <w:p w14:paraId="56DCE5F7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Inclusion of UCI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not precluded</w:t>
                      </w:r>
                    </w:p>
                    <w:p w14:paraId="736F1BE7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content: to include the equivalent contents of msg2 and msg4 of 4-step RACH (RAN1/RAN2)</w:t>
                      </w:r>
                    </w:p>
                    <w:p w14:paraId="088E71B2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Contention resolution for 2-step RACH (RAN2)</w:t>
                      </w:r>
                    </w:p>
                    <w:p w14:paraId="5BAC680B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Design of RNTI for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2-step RACH (RAN2)</w:t>
                      </w:r>
                    </w:p>
                    <w:p w14:paraId="0020588C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the fall back procedure from 2-step RACH to 4-step RACH (RAN2/RAN1)</w:t>
                      </w:r>
                    </w:p>
                    <w:p w14:paraId="73F1B192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All triggers for Rel-15 NR 4-step RACH are applied for 2-step RACH except for SI Request and BFR which are up to RAN2 discussion</w:t>
                      </w:r>
                    </w:p>
                    <w:p w14:paraId="1A362F85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triggers for 2 step RACH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E63133" w14:textId="7035C8C1" w:rsidR="00407785" w:rsidRPr="008E0DB9" w:rsidRDefault="008E0DB9" w:rsidP="00D9550D">
      <w:pPr>
        <w:spacing w:after="0" w:line="288" w:lineRule="auto"/>
        <w:jc w:val="both"/>
        <w:rPr>
          <w:rFonts w:eastAsia="宋体"/>
          <w:lang w:val="en-US" w:eastAsia="zh-CN"/>
        </w:rPr>
      </w:pPr>
      <w:r w:rsidRPr="00EE006E">
        <w:rPr>
          <w:lang w:val="en-US" w:eastAsia="ja-JP"/>
        </w:rPr>
        <w:t xml:space="preserve">This contribution discusses the </w:t>
      </w:r>
      <w:r w:rsidR="00AF212A">
        <w:rPr>
          <w:rFonts w:eastAsia="宋体" w:hint="eastAsia"/>
          <w:lang w:val="en-US" w:eastAsia="zh-CN"/>
        </w:rPr>
        <w:t xml:space="preserve">procedure aspects for 2step RACH, </w:t>
      </w:r>
      <w:r w:rsidR="00AF212A">
        <w:rPr>
          <w:rFonts w:eastAsia="宋体"/>
          <w:lang w:val="en-US" w:eastAsia="zh-CN"/>
        </w:rPr>
        <w:t>including</w:t>
      </w:r>
      <w:r w:rsidR="00AF212A">
        <w:rPr>
          <w:rFonts w:eastAsia="宋体" w:hint="eastAsia"/>
          <w:lang w:val="en-US" w:eastAsia="zh-CN"/>
        </w:rPr>
        <w:t xml:space="preserve"> the power control, contents for </w:t>
      </w:r>
      <w:proofErr w:type="spellStart"/>
      <w:r w:rsidR="00AF212A">
        <w:rPr>
          <w:rFonts w:eastAsia="宋体" w:hint="eastAsia"/>
          <w:lang w:val="en-US" w:eastAsia="zh-CN"/>
        </w:rPr>
        <w:t>msg.A</w:t>
      </w:r>
      <w:proofErr w:type="spellEnd"/>
      <w:r w:rsidR="00AF212A">
        <w:rPr>
          <w:rFonts w:eastAsia="宋体" w:hint="eastAsia"/>
          <w:lang w:val="en-US" w:eastAsia="zh-CN"/>
        </w:rPr>
        <w:t xml:space="preserve"> and msg. B and fallback procedure.</w:t>
      </w:r>
    </w:p>
    <w:p w14:paraId="2127F5F4" w14:textId="1A154B6E" w:rsidR="006F5362" w:rsidRPr="003B22A1" w:rsidRDefault="00BB3072" w:rsidP="00D9550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2step RACH procedure</w:t>
      </w:r>
    </w:p>
    <w:p w14:paraId="42ED9C57" w14:textId="5EB72F03" w:rsidR="00660D7E" w:rsidRPr="00052C8C" w:rsidRDefault="001A7DBB">
      <w:pPr>
        <w:spacing w:after="0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2step RACH procedure, a UE needs to transmit the </w:t>
      </w:r>
      <w:proofErr w:type="spellStart"/>
      <w:r w:rsidRPr="00B87456">
        <w:rPr>
          <w:rFonts w:eastAsia="宋体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consisting of </w:t>
      </w:r>
      <w:r w:rsidR="001B2D25">
        <w:rPr>
          <w:rFonts w:eastAsia="宋体" w:hint="eastAsia"/>
          <w:bCs/>
          <w:lang w:val="en-US" w:eastAsia="zh-CN"/>
        </w:rPr>
        <w:t xml:space="preserve">a </w:t>
      </w:r>
      <w:r>
        <w:rPr>
          <w:rFonts w:eastAsia="宋体" w:hint="eastAsia"/>
          <w:bCs/>
          <w:lang w:val="en-US" w:eastAsia="zh-CN"/>
        </w:rPr>
        <w:t xml:space="preserve">preamble and a PUSCH, </w:t>
      </w:r>
      <w:r w:rsidR="00052C8C">
        <w:rPr>
          <w:rFonts w:eastAsia="宋体" w:hint="eastAsia"/>
          <w:bCs/>
          <w:lang w:val="en-US" w:eastAsia="zh-CN"/>
        </w:rPr>
        <w:t xml:space="preserve">such </w:t>
      </w:r>
      <w:r w:rsidR="00052C8C">
        <w:rPr>
          <w:rFonts w:eastAsia="宋体"/>
          <w:bCs/>
          <w:lang w:val="en-US" w:eastAsia="zh-CN"/>
        </w:rPr>
        <w:t>that</w:t>
      </w:r>
      <w:r w:rsidR="00052C8C">
        <w:rPr>
          <w:rFonts w:eastAsia="宋体" w:hint="eastAsia"/>
          <w:bCs/>
          <w:lang w:val="en-US" w:eastAsia="zh-CN"/>
        </w:rPr>
        <w:t xml:space="preserve"> the </w:t>
      </w:r>
      <w:r w:rsidR="00AF5557">
        <w:rPr>
          <w:rFonts w:eastAsia="宋体" w:hint="eastAsia"/>
          <w:bCs/>
          <w:lang w:val="en-US" w:eastAsia="zh-CN"/>
        </w:rPr>
        <w:t xml:space="preserve">TA, </w:t>
      </w:r>
      <w:r w:rsidR="00052C8C">
        <w:rPr>
          <w:rFonts w:eastAsia="宋体" w:hint="eastAsia"/>
          <w:bCs/>
          <w:lang w:val="en-US" w:eastAsia="zh-CN"/>
        </w:rPr>
        <w:t>power control</w:t>
      </w:r>
      <w:r w:rsidR="00AF5557">
        <w:rPr>
          <w:rFonts w:eastAsia="宋体" w:hint="eastAsia"/>
          <w:bCs/>
          <w:lang w:val="en-US" w:eastAsia="zh-CN"/>
        </w:rPr>
        <w:t xml:space="preserve">, </w:t>
      </w:r>
      <w:proofErr w:type="spellStart"/>
      <w:r w:rsidR="00AF5557">
        <w:rPr>
          <w:rFonts w:eastAsia="宋体" w:hint="eastAsia"/>
          <w:bCs/>
          <w:lang w:val="en-US" w:eastAsia="zh-CN"/>
        </w:rPr>
        <w:t>Tx</w:t>
      </w:r>
      <w:proofErr w:type="spellEnd"/>
      <w:r w:rsidR="00AF5557">
        <w:rPr>
          <w:rFonts w:eastAsia="宋体" w:hint="eastAsia"/>
          <w:bCs/>
          <w:lang w:val="en-US" w:eastAsia="zh-CN"/>
        </w:rPr>
        <w:t xml:space="preserve"> beam determination</w:t>
      </w:r>
      <w:r w:rsidR="00052C8C">
        <w:rPr>
          <w:rFonts w:eastAsia="宋体" w:hint="eastAsia"/>
          <w:bCs/>
          <w:lang w:val="en-US" w:eastAsia="zh-CN"/>
        </w:rPr>
        <w:t xml:space="preserve"> </w:t>
      </w:r>
      <w:r w:rsidR="001B2D25">
        <w:rPr>
          <w:rFonts w:eastAsia="宋体" w:hint="eastAsia"/>
          <w:bCs/>
          <w:lang w:val="en-US" w:eastAsia="zh-CN"/>
        </w:rPr>
        <w:t>for</w:t>
      </w:r>
      <w:r w:rsidR="00052C8C">
        <w:rPr>
          <w:rFonts w:eastAsia="宋体" w:hint="eastAsia"/>
          <w:bCs/>
          <w:lang w:val="en-US" w:eastAsia="zh-CN"/>
        </w:rPr>
        <w:t xml:space="preserve"> the preamble and PUSCH need to carefully studied. A</w:t>
      </w:r>
      <w:r>
        <w:rPr>
          <w:rFonts w:eastAsia="宋体" w:hint="eastAsia"/>
          <w:bCs/>
          <w:lang w:val="en-US" w:eastAsia="zh-CN"/>
        </w:rPr>
        <w:t>fter that the UE will try to detect the feedback (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) from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 w:rsidR="00052C8C">
        <w:rPr>
          <w:rFonts w:eastAsia="宋体" w:hint="eastAsia"/>
          <w:bCs/>
          <w:lang w:val="en-US" w:eastAsia="zh-CN"/>
        </w:rPr>
        <w:t xml:space="preserve">, and UE will further behave based on the content in the feedback, like whether fallback to 4step or </w:t>
      </w:r>
      <w:r w:rsidR="001B2D25">
        <w:rPr>
          <w:rFonts w:eastAsia="宋体" w:hint="eastAsia"/>
          <w:bCs/>
          <w:lang w:val="en-US" w:eastAsia="zh-CN"/>
        </w:rPr>
        <w:t>not</w:t>
      </w:r>
      <w:r w:rsidR="00052C8C">
        <w:rPr>
          <w:rFonts w:eastAsia="宋体" w:hint="eastAsia"/>
          <w:bCs/>
          <w:lang w:val="en-US" w:eastAsia="zh-CN"/>
        </w:rPr>
        <w:t>.</w:t>
      </w:r>
    </w:p>
    <w:p w14:paraId="3CAFABBE" w14:textId="77777777" w:rsidR="001771B5" w:rsidRPr="001771B5" w:rsidRDefault="001771B5" w:rsidP="001771B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zh-CN"/>
        </w:rPr>
      </w:pPr>
    </w:p>
    <w:p w14:paraId="090D0B80" w14:textId="77777777" w:rsidR="001771B5" w:rsidRPr="001771B5" w:rsidRDefault="001771B5" w:rsidP="001771B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zh-CN"/>
        </w:rPr>
      </w:pPr>
    </w:p>
    <w:p w14:paraId="151B193A" w14:textId="4C0129A6" w:rsidR="00523666" w:rsidRPr="00272569" w:rsidRDefault="00523666" w:rsidP="001771B5">
      <w:pPr>
        <w:pStyle w:val="Heading2"/>
        <w:rPr>
          <w:rFonts w:eastAsia="宋体"/>
          <w:lang w:val="en-US" w:eastAsia="zh-CN"/>
        </w:rPr>
      </w:pPr>
      <w:r w:rsidRPr="00272569">
        <w:rPr>
          <w:rFonts w:eastAsia="宋体" w:hint="eastAsia"/>
          <w:lang w:val="en-US" w:eastAsia="zh-CN"/>
        </w:rPr>
        <w:t>HARQ ACK feedback</w:t>
      </w:r>
    </w:p>
    <w:p w14:paraId="561EED13" w14:textId="0D44A30A" w:rsidR="000B5702" w:rsidRPr="00C10E5D" w:rsidRDefault="00CA11CE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89FDF6" wp14:editId="619797B3">
                <wp:simplePos x="0" y="0"/>
                <wp:positionH relativeFrom="column">
                  <wp:posOffset>0</wp:posOffset>
                </wp:positionH>
                <wp:positionV relativeFrom="paragraph">
                  <wp:posOffset>134620</wp:posOffset>
                </wp:positionV>
                <wp:extent cx="1828800" cy="1828800"/>
                <wp:effectExtent l="0" t="0" r="26035" b="2476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479AB1F" w14:textId="77777777" w:rsidR="00CA11CE" w:rsidRPr="0072614D" w:rsidRDefault="00CA11CE" w:rsidP="00CA11CE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72614D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72614D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7AA6BF5E" w14:textId="77777777" w:rsidR="00CA11CE" w:rsidRPr="0072614D" w:rsidRDefault="00CA11CE" w:rsidP="00CA11CE">
                            <w:pPr>
                              <w:spacing w:after="0"/>
                            </w:pPr>
                            <w:r w:rsidRPr="0072614D">
                              <w:t xml:space="preserve">For the PUCCH Resource index used for the HARQ-ACK feedback of a user that finds its contention resolution ID in the </w:t>
                            </w:r>
                            <w:proofErr w:type="spellStart"/>
                            <w:r w:rsidRPr="0072614D">
                              <w:t>successRAR</w:t>
                            </w:r>
                            <w:proofErr w:type="spellEnd"/>
                            <w:r w:rsidRPr="0072614D">
                              <w:t xml:space="preserve"> with a PDSCH scheduled by a PDCCH that has a CRC scrambled with the </w:t>
                            </w:r>
                            <w:proofErr w:type="spellStart"/>
                            <w:r w:rsidRPr="0072614D">
                              <w:t>MsgB</w:t>
                            </w:r>
                            <w:proofErr w:type="spellEnd"/>
                            <w:r w:rsidRPr="0072614D">
                              <w:t>-RNTI, down-select the following alternatives:</w:t>
                            </w:r>
                          </w:p>
                          <w:p w14:paraId="6A0863C5" w14:textId="77777777" w:rsidR="00CA11CE" w:rsidRPr="0072614D" w:rsidRDefault="00CA11CE" w:rsidP="00CA11CE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after="0"/>
                              <w:ind w:leftChars="0"/>
                              <w:jc w:val="both"/>
                            </w:pPr>
                            <w:r w:rsidRPr="0072614D">
                              <w:t xml:space="preserve">Alt1: PUCCH Resource Index is only signalled explicitly in the </w:t>
                            </w:r>
                            <w:proofErr w:type="spellStart"/>
                            <w:r w:rsidRPr="0072614D">
                              <w:t>successRAR</w:t>
                            </w:r>
                            <w:proofErr w:type="spellEnd"/>
                          </w:p>
                          <w:p w14:paraId="5EE868B0" w14:textId="77777777" w:rsidR="00CA11CE" w:rsidRPr="0072614D" w:rsidRDefault="00CA11CE" w:rsidP="00CA11CE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napToGrid w:val="0"/>
                              <w:spacing w:after="0"/>
                              <w:ind w:leftChars="0"/>
                              <w:jc w:val="both"/>
                            </w:pPr>
                            <w:r w:rsidRPr="0072614D">
                              <w:t>Number of bits used to indicate PUCCH resource index is [FFS 3 or 4] bits.</w:t>
                            </w:r>
                          </w:p>
                          <w:p w14:paraId="150505E7" w14:textId="77777777" w:rsidR="00CA11CE" w:rsidRPr="0072614D" w:rsidRDefault="00CA11CE" w:rsidP="00C10E5D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after="0"/>
                              <w:ind w:leftChars="0"/>
                              <w:jc w:val="both"/>
                            </w:pPr>
                            <w:r w:rsidRPr="0072614D">
                              <w:t>Alt2: PUCCH Resource Index is determined implicitly based on a reference PUCCH resource index derived from the DCI as in release 15 and UE-based implicit rule.</w:t>
                            </w:r>
                          </w:p>
                          <w:p w14:paraId="7CC019D9" w14:textId="77777777" w:rsidR="00CA11CE" w:rsidRPr="0072614D" w:rsidRDefault="00CA11CE" w:rsidP="00CA11CE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napToGrid w:val="0"/>
                              <w:spacing w:after="0"/>
                              <w:ind w:leftChars="0"/>
                              <w:jc w:val="both"/>
                            </w:pPr>
                            <w:r w:rsidRPr="0072614D">
                              <w:t>FFS: Use 1-bit of reserved DAI instead of CCE start index.</w:t>
                            </w:r>
                          </w:p>
                          <w:p w14:paraId="70AC9D1B" w14:textId="77777777" w:rsidR="00CA11CE" w:rsidRPr="00BE789F" w:rsidRDefault="00CA11CE" w:rsidP="00C10E5D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spacing w:after="0"/>
                              <w:ind w:leftChars="0"/>
                              <w:jc w:val="both"/>
                            </w:pPr>
                            <w:r w:rsidRPr="0072614D">
                              <w:t xml:space="preserve">Alt3: PUCCH resource index is determined based on a reference PUCCH resource index derived from DCI as in release 15 and UE-based offset value indicated in the </w:t>
                            </w:r>
                            <w:proofErr w:type="spellStart"/>
                            <w:r w:rsidRPr="0072614D">
                              <w:t>successRAR</w:t>
                            </w:r>
                            <w:proofErr w:type="spellEnd"/>
                            <w:r w:rsidRPr="0072614D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left:0;text-align:left;margin-left:0;margin-top:10.6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" filled="f" strokeweight=".5pt">
                <v:textbox style="mso-fit-shape-to-text:t">
                  <w:txbxContent>
                    <w:p w14:paraId="7479AB1F" w14:textId="77777777" w:rsidR="00CA11CE" w:rsidRPr="0072614D" w:rsidRDefault="00CA11CE" w:rsidP="00CA11CE">
                      <w:pPr>
                        <w:spacing w:after="0"/>
                        <w:rPr>
                          <w:lang w:eastAsia="x-none"/>
                        </w:rPr>
                      </w:pPr>
                      <w:r w:rsidRPr="0072614D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72614D">
                        <w:rPr>
                          <w:lang w:eastAsia="x-none"/>
                        </w:rPr>
                        <w:t>:</w:t>
                      </w:r>
                    </w:p>
                    <w:p w14:paraId="7AA6BF5E" w14:textId="77777777" w:rsidR="00CA11CE" w:rsidRPr="0072614D" w:rsidRDefault="00CA11CE" w:rsidP="00CA11CE">
                      <w:pPr>
                        <w:spacing w:after="0"/>
                      </w:pPr>
                      <w:r w:rsidRPr="0072614D">
                        <w:t xml:space="preserve">For the PUCCH Resource index used for the HARQ-ACK feedback of a user that finds its contention resolution ID in the </w:t>
                      </w:r>
                      <w:proofErr w:type="spellStart"/>
                      <w:r w:rsidRPr="0072614D">
                        <w:t>successRAR</w:t>
                      </w:r>
                      <w:proofErr w:type="spellEnd"/>
                      <w:r w:rsidRPr="0072614D">
                        <w:t xml:space="preserve"> with a PDSCH scheduled by a PDCCH that has a CRC scrambled with the </w:t>
                      </w:r>
                      <w:proofErr w:type="spellStart"/>
                      <w:r w:rsidRPr="0072614D">
                        <w:t>MsgB</w:t>
                      </w:r>
                      <w:proofErr w:type="spellEnd"/>
                      <w:r w:rsidRPr="0072614D">
                        <w:t>-RNTI, down-select the following alternatives:</w:t>
                      </w:r>
                    </w:p>
                    <w:p w14:paraId="6A0863C5" w14:textId="77777777" w:rsidR="00CA11CE" w:rsidRPr="0072614D" w:rsidRDefault="00CA11CE" w:rsidP="00CA11CE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napToGrid w:val="0"/>
                        <w:spacing w:after="0"/>
                        <w:ind w:leftChars="0"/>
                        <w:jc w:val="both"/>
                      </w:pPr>
                      <w:r w:rsidRPr="0072614D">
                        <w:t xml:space="preserve">Alt1: PUCCH Resource Index is only signalled explicitly in the </w:t>
                      </w:r>
                      <w:proofErr w:type="spellStart"/>
                      <w:r w:rsidRPr="0072614D">
                        <w:t>successRAR</w:t>
                      </w:r>
                      <w:proofErr w:type="spellEnd"/>
                    </w:p>
                    <w:p w14:paraId="5EE868B0" w14:textId="77777777" w:rsidR="00CA11CE" w:rsidRPr="0072614D" w:rsidRDefault="00CA11CE" w:rsidP="00CA11CE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napToGrid w:val="0"/>
                        <w:spacing w:after="0"/>
                        <w:ind w:leftChars="0"/>
                        <w:jc w:val="both"/>
                      </w:pPr>
                      <w:r w:rsidRPr="0072614D">
                        <w:t>Number of bits used to indicate PUCCH resource index is [FFS 3 or 4] bits.</w:t>
                      </w:r>
                    </w:p>
                    <w:p w14:paraId="150505E7" w14:textId="77777777" w:rsidR="00CA11CE" w:rsidRPr="0072614D" w:rsidRDefault="00CA11CE" w:rsidP="00C10E5D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napToGrid w:val="0"/>
                        <w:spacing w:after="0"/>
                        <w:ind w:leftChars="0"/>
                        <w:jc w:val="both"/>
                      </w:pPr>
                      <w:r w:rsidRPr="0072614D">
                        <w:t>Alt2: PUCCH Resource Index is determined implicitly based on a reference PUCCH resource index derived from the DCI as in release 15 and UE-based implicit rule.</w:t>
                      </w:r>
                    </w:p>
                    <w:p w14:paraId="7CC019D9" w14:textId="77777777" w:rsidR="00CA11CE" w:rsidRPr="0072614D" w:rsidRDefault="00CA11CE" w:rsidP="00CA11CE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napToGrid w:val="0"/>
                        <w:spacing w:after="0"/>
                        <w:ind w:leftChars="0"/>
                        <w:jc w:val="both"/>
                      </w:pPr>
                      <w:r w:rsidRPr="0072614D">
                        <w:t>FFS: Use 1-bit of reserved DAI instead of CCE start index.</w:t>
                      </w:r>
                    </w:p>
                    <w:p w14:paraId="70AC9D1B" w14:textId="77777777" w:rsidR="00CA11CE" w:rsidRPr="00BE789F" w:rsidRDefault="00CA11CE" w:rsidP="00C10E5D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napToGrid w:val="0"/>
                        <w:spacing w:after="0"/>
                        <w:ind w:leftChars="0"/>
                        <w:jc w:val="both"/>
                      </w:pPr>
                      <w:r w:rsidRPr="0072614D">
                        <w:t xml:space="preserve">Alt3: PUCCH resource index is determined based on a reference PUCCH resource index derived from DCI as in release 15 and UE-based offset value indicated in the </w:t>
                      </w:r>
                      <w:proofErr w:type="spellStart"/>
                      <w:r w:rsidRPr="0072614D">
                        <w:t>successRAR</w:t>
                      </w:r>
                      <w:proofErr w:type="spellEnd"/>
                      <w:r w:rsidRPr="0072614D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0E5D">
        <w:rPr>
          <w:rFonts w:eastAsia="宋体" w:hint="eastAsia"/>
          <w:bCs/>
          <w:lang w:eastAsia="zh-CN"/>
        </w:rPr>
        <w:t xml:space="preserve">Several approaches to configure the PUCCH resource for HARQ-ACK feedback of </w:t>
      </w:r>
      <w:proofErr w:type="spellStart"/>
      <w:r w:rsidR="00C10E5D">
        <w:rPr>
          <w:rFonts w:eastAsia="宋体" w:hint="eastAsia"/>
          <w:bCs/>
          <w:lang w:eastAsia="zh-CN"/>
        </w:rPr>
        <w:t>msgB</w:t>
      </w:r>
      <w:proofErr w:type="spellEnd"/>
      <w:r w:rsidR="00C10E5D">
        <w:rPr>
          <w:rFonts w:eastAsia="宋体" w:hint="eastAsia"/>
          <w:bCs/>
          <w:lang w:eastAsia="zh-CN"/>
        </w:rPr>
        <w:t xml:space="preserve"> have been </w:t>
      </w:r>
      <w:r w:rsidR="00C10E5D">
        <w:rPr>
          <w:rFonts w:eastAsia="宋体"/>
          <w:bCs/>
          <w:lang w:eastAsia="zh-CN"/>
        </w:rPr>
        <w:t>discussed</w:t>
      </w:r>
      <w:r w:rsidR="00C10E5D">
        <w:rPr>
          <w:rFonts w:eastAsia="宋体" w:hint="eastAsia"/>
          <w:bCs/>
          <w:lang w:eastAsia="zh-CN"/>
        </w:rPr>
        <w:t xml:space="preserve">. </w:t>
      </w:r>
      <w:r w:rsidR="00A37D4C" w:rsidRPr="00A37D4C">
        <w:rPr>
          <w:rFonts w:eastAsia="宋体" w:hint="eastAsia"/>
          <w:bCs/>
          <w:lang w:eastAsia="zh-CN"/>
        </w:rPr>
        <w:t>Fro</w:t>
      </w:r>
      <w:r w:rsidR="00A37D4C" w:rsidRPr="00C10E5D">
        <w:rPr>
          <w:rFonts w:eastAsia="宋体" w:hint="eastAsia"/>
          <w:bCs/>
          <w:lang w:eastAsia="zh-CN"/>
        </w:rPr>
        <w:t xml:space="preserve">m our point of view, </w:t>
      </w:r>
      <w:r w:rsidR="00C10E5D">
        <w:rPr>
          <w:rFonts w:eastAsia="宋体" w:hint="eastAsia"/>
          <w:bCs/>
          <w:lang w:eastAsia="zh-CN"/>
        </w:rPr>
        <w:t xml:space="preserve">alt.1 could </w:t>
      </w:r>
      <w:r w:rsidR="00C10E5D">
        <w:rPr>
          <w:rFonts w:eastAsia="宋体"/>
          <w:bCs/>
          <w:lang w:eastAsia="zh-CN"/>
        </w:rPr>
        <w:t>achieve</w:t>
      </w:r>
      <w:r w:rsidR="00C10E5D">
        <w:rPr>
          <w:rFonts w:eastAsia="宋体" w:hint="eastAsia"/>
          <w:bCs/>
          <w:lang w:eastAsia="zh-CN"/>
        </w:rPr>
        <w:t xml:space="preserve"> full </w:t>
      </w:r>
      <w:r w:rsidR="00C10E5D">
        <w:rPr>
          <w:rFonts w:eastAsia="宋体"/>
          <w:bCs/>
          <w:lang w:eastAsia="zh-CN"/>
        </w:rPr>
        <w:t>flexib</w:t>
      </w:r>
      <w:r w:rsidR="00C10E5D">
        <w:rPr>
          <w:rFonts w:eastAsia="宋体" w:hint="eastAsia"/>
          <w:bCs/>
          <w:lang w:eastAsia="zh-CN"/>
        </w:rPr>
        <w:t xml:space="preserve">ility on the PUCCH resource configuration with the overhead that each of the </w:t>
      </w:r>
      <w:proofErr w:type="spellStart"/>
      <w:r w:rsidR="00C10E5D">
        <w:rPr>
          <w:rFonts w:eastAsia="宋体" w:hint="eastAsia"/>
          <w:bCs/>
          <w:lang w:eastAsia="zh-CN"/>
        </w:rPr>
        <w:t>successRAR</w:t>
      </w:r>
      <w:proofErr w:type="spellEnd"/>
      <w:r w:rsidR="00C10E5D">
        <w:rPr>
          <w:rFonts w:eastAsia="宋体" w:hint="eastAsia"/>
          <w:bCs/>
          <w:lang w:eastAsia="zh-CN"/>
        </w:rPr>
        <w:t xml:space="preserve"> need to contain the 4 bit indication. </w:t>
      </w:r>
      <w:r w:rsidR="00C10E5D">
        <w:rPr>
          <w:rFonts w:eastAsia="宋体"/>
          <w:bCs/>
          <w:lang w:eastAsia="zh-CN"/>
        </w:rPr>
        <w:t>W</w:t>
      </w:r>
      <w:r w:rsidR="00C10E5D">
        <w:rPr>
          <w:rFonts w:eastAsia="宋体" w:hint="eastAsia"/>
          <w:bCs/>
          <w:lang w:eastAsia="zh-CN"/>
        </w:rPr>
        <w:t xml:space="preserve">hile alt.2 is trying to use current rel-15 method to determine the PUCCH resource for the first UE in the </w:t>
      </w:r>
      <w:proofErr w:type="spellStart"/>
      <w:r w:rsidR="00C10E5D">
        <w:rPr>
          <w:rFonts w:eastAsia="宋体" w:hint="eastAsia"/>
          <w:bCs/>
          <w:lang w:eastAsia="zh-CN"/>
        </w:rPr>
        <w:t>msgB</w:t>
      </w:r>
      <w:proofErr w:type="spellEnd"/>
      <w:r w:rsidR="00C10E5D">
        <w:rPr>
          <w:rFonts w:eastAsia="宋体" w:hint="eastAsia"/>
          <w:bCs/>
          <w:lang w:eastAsia="zh-CN"/>
        </w:rPr>
        <w:t xml:space="preserve"> (which could containing multiple RARs), and rest of the UEs with </w:t>
      </w:r>
      <w:proofErr w:type="spellStart"/>
      <w:r w:rsidR="00C10E5D">
        <w:rPr>
          <w:rFonts w:eastAsia="宋体" w:hint="eastAsia"/>
          <w:bCs/>
          <w:lang w:eastAsia="zh-CN"/>
        </w:rPr>
        <w:t>successRAR</w:t>
      </w:r>
      <w:proofErr w:type="spellEnd"/>
      <w:r w:rsidR="00C10E5D">
        <w:rPr>
          <w:rFonts w:eastAsia="宋体" w:hint="eastAsia"/>
          <w:bCs/>
          <w:lang w:eastAsia="zh-CN"/>
        </w:rPr>
        <w:t xml:space="preserve"> will follow implicit rules to determine the corresponding PUCCH resource. </w:t>
      </w:r>
      <w:r w:rsidR="00C10E5D">
        <w:rPr>
          <w:rFonts w:eastAsia="宋体"/>
          <w:bCs/>
          <w:lang w:eastAsia="zh-CN"/>
        </w:rPr>
        <w:t>I</w:t>
      </w:r>
      <w:r w:rsidR="00C10E5D">
        <w:rPr>
          <w:rFonts w:eastAsia="宋体" w:hint="eastAsia"/>
          <w:bCs/>
          <w:lang w:eastAsia="zh-CN"/>
        </w:rPr>
        <w:t xml:space="preserve">n a way, this alt.2 could achieve overhead saving with the price of </w:t>
      </w:r>
      <w:r w:rsidR="00C10E5D">
        <w:rPr>
          <w:rFonts w:eastAsia="宋体"/>
          <w:bCs/>
          <w:lang w:eastAsia="zh-CN"/>
        </w:rPr>
        <w:t>lo</w:t>
      </w:r>
      <w:r w:rsidR="00C10E5D">
        <w:rPr>
          <w:rFonts w:eastAsia="宋体" w:hint="eastAsia"/>
          <w:bCs/>
          <w:lang w:eastAsia="zh-CN"/>
        </w:rPr>
        <w:t xml:space="preserve">sing </w:t>
      </w:r>
      <w:r w:rsidR="00C10E5D">
        <w:rPr>
          <w:rFonts w:eastAsia="宋体"/>
          <w:bCs/>
          <w:lang w:eastAsia="zh-CN"/>
        </w:rPr>
        <w:t>flexibility</w:t>
      </w:r>
      <w:r w:rsidR="00C10E5D">
        <w:rPr>
          <w:rFonts w:eastAsia="宋体" w:hint="eastAsia"/>
          <w:bCs/>
          <w:lang w:eastAsia="zh-CN"/>
        </w:rPr>
        <w:t xml:space="preserve"> on the PUCCH configuration. </w:t>
      </w:r>
      <w:r w:rsidR="00C10E5D">
        <w:rPr>
          <w:rFonts w:eastAsia="宋体"/>
          <w:bCs/>
          <w:lang w:eastAsia="zh-CN"/>
        </w:rPr>
        <w:t>I</w:t>
      </w:r>
      <w:r w:rsidR="00C10E5D">
        <w:rPr>
          <w:rFonts w:eastAsia="宋体" w:hint="eastAsia"/>
          <w:bCs/>
          <w:lang w:eastAsia="zh-CN"/>
        </w:rPr>
        <w:t xml:space="preserve">nside of this alternative, for the first UE, we think </w:t>
      </w:r>
      <w:r w:rsidR="00A37D4C" w:rsidRPr="00C10E5D">
        <w:rPr>
          <w:rFonts w:eastAsia="宋体" w:hint="eastAsia"/>
          <w:bCs/>
          <w:lang w:eastAsia="zh-CN"/>
        </w:rPr>
        <w:t>reusing</w:t>
      </w:r>
      <w:r w:rsidR="000B5702" w:rsidRPr="00C10E5D">
        <w:rPr>
          <w:rFonts w:eastAsia="宋体" w:hint="eastAsia"/>
          <w:bCs/>
          <w:lang w:eastAsia="zh-CN"/>
        </w:rPr>
        <w:t xml:space="preserve"> 1bit-</w:t>
      </w:r>
      <w:r w:rsidR="000B5702" w:rsidRPr="00C10E5D">
        <w:rPr>
          <w:rFonts w:eastAsia="宋体"/>
          <w:bCs/>
          <w:lang w:eastAsia="zh-CN"/>
        </w:rPr>
        <w:t>‘</w:t>
      </w:r>
      <w:r w:rsidR="000B5702" w:rsidRPr="00C10E5D">
        <w:rPr>
          <w:rFonts w:eastAsia="宋体" w:hint="eastAsia"/>
          <w:bCs/>
          <w:lang w:eastAsia="zh-CN"/>
        </w:rPr>
        <w:t>DAI</w:t>
      </w:r>
      <w:r w:rsidR="000B5702" w:rsidRPr="00C10E5D">
        <w:rPr>
          <w:rFonts w:eastAsia="宋体"/>
          <w:bCs/>
          <w:lang w:eastAsia="zh-CN"/>
        </w:rPr>
        <w:t>’</w:t>
      </w:r>
      <w:r w:rsidR="000B5702" w:rsidRPr="00C10E5D">
        <w:rPr>
          <w:rFonts w:eastAsia="宋体" w:hint="eastAsia"/>
          <w:bCs/>
          <w:lang w:eastAsia="zh-CN"/>
        </w:rPr>
        <w:t xml:space="preserve"> indication</w:t>
      </w:r>
      <w:r w:rsidR="000B5702" w:rsidRPr="00C10E5D">
        <w:rPr>
          <w:rFonts w:eastAsia="宋体"/>
          <w:bCs/>
          <w:lang w:eastAsia="zh-CN"/>
        </w:rPr>
        <w:t>”</w:t>
      </w:r>
      <w:r w:rsidR="000B5702" w:rsidRPr="00C10E5D">
        <w:rPr>
          <w:rFonts w:eastAsia="宋体" w:hint="eastAsia"/>
          <w:bCs/>
          <w:lang w:eastAsia="zh-CN"/>
        </w:rPr>
        <w:t xml:space="preserve">, it can combine with 3-bits PRI </w:t>
      </w:r>
      <w:r w:rsidR="000B5702" w:rsidRPr="00C10E5D">
        <w:rPr>
          <w:rFonts w:eastAsia="宋体"/>
          <w:bCs/>
          <w:lang w:eastAsia="zh-CN"/>
        </w:rPr>
        <w:t>indication</w:t>
      </w:r>
      <w:r w:rsidR="000B5702" w:rsidRPr="00C10E5D">
        <w:rPr>
          <w:rFonts w:eastAsia="宋体" w:hint="eastAsia"/>
          <w:bCs/>
          <w:lang w:eastAsia="zh-CN"/>
        </w:rPr>
        <w:t xml:space="preserve"> to have full </w:t>
      </w:r>
      <w:r w:rsidR="000B5702" w:rsidRPr="00C10E5D">
        <w:rPr>
          <w:rFonts w:eastAsia="宋体"/>
          <w:bCs/>
          <w:lang w:eastAsia="zh-CN"/>
        </w:rPr>
        <w:t>flexibility</w:t>
      </w:r>
      <w:r w:rsidR="000B5702" w:rsidRPr="00C10E5D">
        <w:rPr>
          <w:rFonts w:eastAsia="宋体" w:hint="eastAsia"/>
          <w:bCs/>
          <w:lang w:eastAsia="zh-CN"/>
        </w:rPr>
        <w:t xml:space="preserve"> </w:t>
      </w:r>
      <w:r w:rsidR="000B5702" w:rsidRPr="00C10E5D">
        <w:rPr>
          <w:rFonts w:eastAsia="宋体"/>
          <w:bCs/>
          <w:lang w:eastAsia="zh-CN"/>
        </w:rPr>
        <w:t>indication</w:t>
      </w:r>
      <w:r w:rsidR="000B5702" w:rsidRPr="00C10E5D">
        <w:rPr>
          <w:rFonts w:eastAsia="宋体" w:hint="eastAsia"/>
          <w:bCs/>
          <w:lang w:eastAsia="zh-CN"/>
        </w:rPr>
        <w:t xml:space="preserve"> of PUCCH resource. While using </w:t>
      </w:r>
      <w:r w:rsidR="000B5702" w:rsidRPr="00C10E5D">
        <w:rPr>
          <w:rFonts w:eastAsia="宋体"/>
          <w:bCs/>
          <w:lang w:eastAsia="zh-CN"/>
        </w:rPr>
        <w:t>“</w:t>
      </w:r>
      <w:r w:rsidR="000B5702" w:rsidRPr="00C10E5D">
        <w:rPr>
          <w:rFonts w:eastAsia="宋体" w:hint="eastAsia"/>
          <w:bCs/>
          <w:lang w:eastAsia="zh-CN"/>
        </w:rPr>
        <w:t>DCI start CCE</w:t>
      </w:r>
      <w:r w:rsidR="000B5702" w:rsidRPr="00C10E5D">
        <w:rPr>
          <w:rFonts w:eastAsia="宋体"/>
          <w:bCs/>
          <w:lang w:eastAsia="zh-CN"/>
        </w:rPr>
        <w:t>”</w:t>
      </w:r>
      <w:r w:rsidR="000B5702" w:rsidRPr="00C10E5D">
        <w:rPr>
          <w:rFonts w:eastAsia="宋体" w:hint="eastAsia"/>
          <w:bCs/>
          <w:lang w:eastAsia="zh-CN"/>
        </w:rPr>
        <w:t xml:space="preserve"> as part of the PUCCH resource indication could suffer from the PDCCH blocking issue due to limitation of the possible PDCCH positions in a given search space. This issue will become much </w:t>
      </w:r>
      <w:r w:rsidR="000B5702" w:rsidRPr="00C10E5D">
        <w:rPr>
          <w:rFonts w:eastAsia="宋体"/>
          <w:bCs/>
          <w:lang w:eastAsia="zh-CN"/>
        </w:rPr>
        <w:t>severe</w:t>
      </w:r>
      <w:r w:rsidR="000B5702" w:rsidRPr="00C10E5D">
        <w:rPr>
          <w:rFonts w:eastAsia="宋体" w:hint="eastAsia"/>
          <w:bCs/>
          <w:lang w:eastAsia="zh-CN"/>
        </w:rPr>
        <w:t xml:space="preserve">r since it is possible that 2step RACH </w:t>
      </w:r>
      <w:proofErr w:type="spellStart"/>
      <w:r w:rsidR="000B5702" w:rsidRPr="00C10E5D">
        <w:rPr>
          <w:rFonts w:eastAsia="宋体" w:hint="eastAsia"/>
          <w:bCs/>
          <w:lang w:eastAsia="zh-CN"/>
        </w:rPr>
        <w:t>msgB</w:t>
      </w:r>
      <w:proofErr w:type="spellEnd"/>
      <w:r w:rsidR="000B5702" w:rsidRPr="00C10E5D">
        <w:rPr>
          <w:rFonts w:eastAsia="宋体" w:hint="eastAsia"/>
          <w:bCs/>
          <w:lang w:eastAsia="zh-CN"/>
        </w:rPr>
        <w:t xml:space="preserve"> share the CORESET/search space for PDCCH(s) of 4step RACH msg.2 or msg.4, or even RMSI.</w:t>
      </w:r>
      <w:r w:rsidR="006B6006">
        <w:rPr>
          <w:rFonts w:eastAsia="宋体" w:hint="eastAsia"/>
          <w:bCs/>
          <w:lang w:eastAsia="zh-CN"/>
        </w:rPr>
        <w:t xml:space="preserve"> </w:t>
      </w:r>
      <w:r w:rsidR="006B6006">
        <w:rPr>
          <w:rFonts w:eastAsia="宋体"/>
          <w:bCs/>
          <w:lang w:eastAsia="zh-CN"/>
        </w:rPr>
        <w:t>E</w:t>
      </w:r>
      <w:r w:rsidR="006B6006">
        <w:rPr>
          <w:rFonts w:eastAsia="宋体" w:hint="eastAsia"/>
          <w:bCs/>
          <w:lang w:eastAsia="zh-CN"/>
        </w:rPr>
        <w:t xml:space="preserve">ven worse, it is agreed the PUCCH </w:t>
      </w:r>
      <w:r w:rsidR="006B6006">
        <w:rPr>
          <w:rFonts w:eastAsia="宋体"/>
          <w:bCs/>
          <w:lang w:eastAsia="zh-CN"/>
        </w:rPr>
        <w:t>resource</w:t>
      </w:r>
      <w:r w:rsidR="006B6006">
        <w:rPr>
          <w:rFonts w:eastAsia="宋体" w:hint="eastAsia"/>
          <w:bCs/>
          <w:lang w:eastAsia="zh-CN"/>
        </w:rPr>
        <w:t xml:space="preserve"> pool will be shared with that for msg.4 as well.</w:t>
      </w:r>
      <w:r w:rsidR="000B5702" w:rsidRPr="00C10E5D">
        <w:rPr>
          <w:rFonts w:eastAsia="宋体" w:hint="eastAsia"/>
          <w:bCs/>
          <w:lang w:eastAsia="zh-CN"/>
        </w:rPr>
        <w:t xml:space="preserve"> </w:t>
      </w:r>
      <w:r w:rsidR="000B5702" w:rsidRPr="00C10E5D">
        <w:rPr>
          <w:rFonts w:eastAsia="宋体"/>
          <w:bCs/>
          <w:lang w:eastAsia="zh-CN"/>
        </w:rPr>
        <w:t>T</w:t>
      </w:r>
      <w:r w:rsidR="000B5702" w:rsidRPr="00C10E5D">
        <w:rPr>
          <w:rFonts w:eastAsia="宋体" w:hint="eastAsia"/>
          <w:bCs/>
          <w:lang w:eastAsia="zh-CN"/>
        </w:rPr>
        <w:t xml:space="preserve">hus, re-using one bit in the DCI format (together with the 3bit PRI) could enjoy the full </w:t>
      </w:r>
      <w:r w:rsidR="000B5702" w:rsidRPr="00C10E5D">
        <w:rPr>
          <w:rFonts w:eastAsia="宋体"/>
          <w:bCs/>
          <w:lang w:eastAsia="zh-CN"/>
        </w:rPr>
        <w:t>flexibility</w:t>
      </w:r>
      <w:r w:rsidR="000B5702" w:rsidRPr="00C10E5D">
        <w:rPr>
          <w:rFonts w:eastAsia="宋体" w:hint="eastAsia"/>
          <w:bCs/>
          <w:lang w:eastAsia="zh-CN"/>
        </w:rPr>
        <w:t xml:space="preserve"> of PUCCH resource indication and will not have impact (especially limits) for PDCCH position. </w:t>
      </w:r>
      <w:r w:rsidR="000B5702" w:rsidRPr="00C10E5D">
        <w:rPr>
          <w:rFonts w:eastAsia="宋体"/>
          <w:bCs/>
          <w:lang w:eastAsia="zh-CN"/>
        </w:rPr>
        <w:t>T</w:t>
      </w:r>
      <w:r w:rsidR="000B5702" w:rsidRPr="00C10E5D">
        <w:rPr>
          <w:rFonts w:eastAsia="宋体" w:hint="eastAsia"/>
          <w:bCs/>
          <w:lang w:eastAsia="zh-CN"/>
        </w:rPr>
        <w:t>hus, we prefer to reuse 1bit-</w:t>
      </w:r>
      <w:r w:rsidR="000B5702" w:rsidRPr="00C10E5D">
        <w:rPr>
          <w:rFonts w:eastAsia="宋体"/>
          <w:bCs/>
          <w:lang w:eastAsia="zh-CN"/>
        </w:rPr>
        <w:t>‘</w:t>
      </w:r>
      <w:r w:rsidR="000B5702" w:rsidRPr="00C10E5D">
        <w:rPr>
          <w:rFonts w:eastAsia="宋体" w:hint="eastAsia"/>
          <w:bCs/>
          <w:lang w:eastAsia="zh-CN"/>
        </w:rPr>
        <w:t>DAI</w:t>
      </w:r>
      <w:r w:rsidR="000B5702" w:rsidRPr="00C10E5D">
        <w:rPr>
          <w:rFonts w:eastAsia="宋体"/>
          <w:bCs/>
          <w:lang w:eastAsia="zh-CN"/>
        </w:rPr>
        <w:t>’</w:t>
      </w:r>
      <w:r w:rsidR="000B5702" w:rsidRPr="00C10E5D">
        <w:rPr>
          <w:rFonts w:eastAsia="宋体" w:hint="eastAsia"/>
          <w:bCs/>
          <w:lang w:eastAsia="zh-CN"/>
        </w:rPr>
        <w:t xml:space="preserve"> indication instead of </w:t>
      </w:r>
      <w:r w:rsidR="000B5702" w:rsidRPr="00C10E5D">
        <w:rPr>
          <w:rFonts w:eastAsia="宋体"/>
          <w:bCs/>
          <w:lang w:eastAsia="zh-CN"/>
        </w:rPr>
        <w:t>DCI start CCE</w:t>
      </w:r>
      <w:r w:rsidR="006B6006">
        <w:rPr>
          <w:rFonts w:eastAsia="宋体" w:hint="eastAsia"/>
          <w:bCs/>
          <w:lang w:eastAsia="zh-CN"/>
        </w:rPr>
        <w:t xml:space="preserve"> if alt.2 is adopted</w:t>
      </w:r>
      <w:r w:rsidR="000B5702" w:rsidRPr="00C10E5D">
        <w:rPr>
          <w:rFonts w:eastAsia="宋体" w:hint="eastAsia"/>
          <w:bCs/>
          <w:lang w:eastAsia="zh-CN"/>
        </w:rPr>
        <w:t>.</w:t>
      </w:r>
      <w:r w:rsidR="00E86A68">
        <w:rPr>
          <w:rFonts w:eastAsia="宋体" w:hint="eastAsia"/>
          <w:bCs/>
          <w:lang w:eastAsia="zh-CN"/>
        </w:rPr>
        <w:t xml:space="preserve"> </w:t>
      </w:r>
    </w:p>
    <w:p w14:paraId="1A8DE1FB" w14:textId="73373D1A" w:rsidR="00A37D4C" w:rsidRPr="00E8034B" w:rsidRDefault="00A37D4C" w:rsidP="00A37D4C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 w:rsidRPr="00E8034B">
        <w:rPr>
          <w:rFonts w:eastAsia="宋体" w:hint="eastAsia"/>
          <w:b/>
          <w:bCs/>
          <w:i/>
          <w:lang w:eastAsia="zh-CN"/>
        </w:rPr>
        <w:t>Observation 1: reuse 1bit-</w:t>
      </w:r>
      <w:r w:rsidRPr="00E8034B">
        <w:rPr>
          <w:rFonts w:eastAsia="宋体"/>
          <w:b/>
          <w:bCs/>
          <w:i/>
          <w:lang w:eastAsia="zh-CN"/>
        </w:rPr>
        <w:t>‘</w:t>
      </w:r>
      <w:r w:rsidRPr="00E8034B">
        <w:rPr>
          <w:rFonts w:eastAsia="宋体" w:hint="eastAsia"/>
          <w:b/>
          <w:bCs/>
          <w:i/>
          <w:lang w:eastAsia="zh-CN"/>
        </w:rPr>
        <w:t>DAI</w:t>
      </w:r>
      <w:r w:rsidRPr="00E8034B">
        <w:rPr>
          <w:rFonts w:eastAsia="宋体"/>
          <w:b/>
          <w:bCs/>
          <w:i/>
          <w:lang w:eastAsia="zh-CN"/>
        </w:rPr>
        <w:t>’</w:t>
      </w:r>
      <w:r w:rsidRPr="00E8034B">
        <w:rPr>
          <w:rFonts w:eastAsia="宋体" w:hint="eastAsia"/>
          <w:b/>
          <w:bCs/>
          <w:i/>
          <w:lang w:eastAsia="zh-CN"/>
        </w:rPr>
        <w:t xml:space="preserve"> indication instead of </w:t>
      </w:r>
      <w:r w:rsidRPr="00E8034B">
        <w:rPr>
          <w:rFonts w:eastAsia="宋体"/>
          <w:b/>
          <w:bCs/>
          <w:i/>
          <w:lang w:eastAsia="zh-CN"/>
        </w:rPr>
        <w:t>DCI start CCE</w:t>
      </w:r>
      <w:r w:rsidRPr="00E8034B">
        <w:rPr>
          <w:rFonts w:eastAsia="宋体" w:hint="eastAsia"/>
          <w:b/>
          <w:bCs/>
          <w:i/>
          <w:lang w:eastAsia="zh-CN"/>
        </w:rPr>
        <w:t xml:space="preserve"> is </w:t>
      </w:r>
      <w:r w:rsidR="00AF4441" w:rsidRPr="00E8034B">
        <w:rPr>
          <w:rFonts w:eastAsia="宋体"/>
          <w:b/>
          <w:bCs/>
          <w:i/>
          <w:lang w:eastAsia="zh-CN"/>
        </w:rPr>
        <w:t>beneficial</w:t>
      </w:r>
      <w:r w:rsidRPr="00E8034B">
        <w:rPr>
          <w:rFonts w:eastAsia="宋体" w:hint="eastAsia"/>
          <w:b/>
          <w:bCs/>
          <w:i/>
          <w:lang w:eastAsia="zh-CN"/>
        </w:rPr>
        <w:t xml:space="preserve">. </w:t>
      </w:r>
    </w:p>
    <w:p w14:paraId="050FBC66" w14:textId="77777777" w:rsidR="00C10E5D" w:rsidRPr="00E8034B" w:rsidRDefault="00C10E5D" w:rsidP="00C10E5D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 w:rsidRPr="00E8034B">
        <w:rPr>
          <w:rFonts w:eastAsia="宋体" w:hint="eastAsia"/>
          <w:b/>
          <w:bCs/>
          <w:i/>
          <w:lang w:eastAsia="zh-CN"/>
        </w:rPr>
        <w:t xml:space="preserve">Observation 2: Full </w:t>
      </w:r>
      <w:r w:rsidRPr="00E8034B">
        <w:rPr>
          <w:rFonts w:eastAsia="宋体"/>
          <w:b/>
          <w:bCs/>
          <w:i/>
          <w:lang w:eastAsia="zh-CN"/>
        </w:rPr>
        <w:t>flexibility</w:t>
      </w:r>
      <w:r w:rsidRPr="00E8034B">
        <w:rPr>
          <w:rFonts w:eastAsia="宋体" w:hint="eastAsia"/>
          <w:b/>
          <w:bCs/>
          <w:i/>
          <w:lang w:eastAsia="zh-CN"/>
        </w:rPr>
        <w:t xml:space="preserve"> for PUCCH resource configuration for </w:t>
      </w:r>
      <w:proofErr w:type="spellStart"/>
      <w:r w:rsidRPr="00E8034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E8034B">
        <w:rPr>
          <w:rFonts w:eastAsia="宋体" w:hint="eastAsia"/>
          <w:b/>
          <w:bCs/>
          <w:i/>
          <w:lang w:eastAsia="zh-CN"/>
        </w:rPr>
        <w:t xml:space="preserve"> can be obtained by having 4-bit indication in </w:t>
      </w:r>
      <w:proofErr w:type="spellStart"/>
      <w:r w:rsidRPr="00E8034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E8034B">
        <w:rPr>
          <w:rFonts w:eastAsia="宋体" w:hint="eastAsia"/>
          <w:b/>
          <w:bCs/>
          <w:i/>
          <w:lang w:eastAsia="zh-CN"/>
        </w:rPr>
        <w:t>.</w:t>
      </w:r>
    </w:p>
    <w:p w14:paraId="1319F79F" w14:textId="019101D5" w:rsidR="000B5702" w:rsidRPr="00797DAE" w:rsidRDefault="00D03D1B" w:rsidP="00523666">
      <w:pPr>
        <w:rPr>
          <w:rFonts w:eastAsia="宋体"/>
          <w:b/>
          <w:i/>
          <w:lang w:val="en-US" w:eastAsia="zh-CN"/>
        </w:rPr>
      </w:pPr>
      <w:r w:rsidRPr="00E8034B">
        <w:rPr>
          <w:rFonts w:eastAsia="宋体" w:hint="eastAsia"/>
          <w:b/>
          <w:bCs/>
          <w:i/>
          <w:lang w:eastAsia="zh-CN"/>
        </w:rPr>
        <w:t xml:space="preserve">Proposal 1: </w:t>
      </w:r>
      <w:r w:rsidR="00E86A68" w:rsidRPr="00E8034B">
        <w:rPr>
          <w:rFonts w:eastAsia="宋体" w:hint="eastAsia"/>
          <w:b/>
          <w:bCs/>
          <w:i/>
          <w:lang w:eastAsia="zh-CN"/>
        </w:rPr>
        <w:t>down-select from</w:t>
      </w:r>
      <w:r w:rsidR="00E86A68">
        <w:rPr>
          <w:rFonts w:eastAsia="宋体" w:hint="eastAsia"/>
          <w:b/>
          <w:bCs/>
          <w:i/>
          <w:lang w:eastAsia="zh-CN"/>
        </w:rPr>
        <w:t xml:space="preserve"> alt.1 and alt.2 with using</w:t>
      </w:r>
      <w:r w:rsidR="00E86A68" w:rsidRPr="00E86A68">
        <w:rPr>
          <w:rFonts w:eastAsia="宋体"/>
          <w:b/>
          <w:bCs/>
          <w:i/>
          <w:lang w:eastAsia="zh-CN"/>
        </w:rPr>
        <w:t xml:space="preserve"> 1-bit of reserved DAI instead of CCE start index</w:t>
      </w:r>
      <w:r w:rsidR="00E86A68">
        <w:rPr>
          <w:rFonts w:eastAsia="宋体" w:hint="eastAsia"/>
          <w:b/>
          <w:bCs/>
          <w:i/>
          <w:lang w:eastAsia="zh-CN"/>
        </w:rPr>
        <w:t>.</w:t>
      </w:r>
    </w:p>
    <w:p w14:paraId="52498050" w14:textId="2AA06356" w:rsidR="001771B5" w:rsidRPr="001771B5" w:rsidRDefault="003E6F52" w:rsidP="001771B5">
      <w:pPr>
        <w:pStyle w:val="Heading2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194C8" wp14:editId="561AF5C7">
                <wp:simplePos x="0" y="0"/>
                <wp:positionH relativeFrom="column">
                  <wp:posOffset>0</wp:posOffset>
                </wp:positionH>
                <wp:positionV relativeFrom="paragraph">
                  <wp:posOffset>320040</wp:posOffset>
                </wp:positionV>
                <wp:extent cx="1828800" cy="1828800"/>
                <wp:effectExtent l="0" t="0" r="26035" b="13335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A30865B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highlight w:val="green"/>
                                <w:lang w:eastAsia="x-none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29F170A" w14:textId="77777777" w:rsidR="001771B5" w:rsidRPr="001771B5" w:rsidRDefault="001771B5" w:rsidP="001771B5">
                            <w:pPr>
                              <w:spacing w:after="0"/>
                              <w:jc w:val="both"/>
                              <w:rPr>
                                <w:rFonts w:ascii="Times" w:eastAsia="Batang" w:hAnsi="Times"/>
                                <w:lang w:val="en-US" w:eastAsia="zh-CN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Further study </w:t>
                            </w:r>
                            <w:r w:rsidRPr="001771B5">
                              <w:rPr>
                                <w:rFonts w:ascii="Times" w:eastAsia="Batang" w:hAnsi="Times"/>
                                <w:color w:val="FF0000"/>
                                <w:u w:val="single"/>
                                <w:lang w:val="en-US" w:eastAsia="zh-CN"/>
                              </w:rPr>
                              <w:t>the granularity of the</w:t>
                            </w:r>
                            <w:r w:rsidRPr="001771B5">
                              <w:rPr>
                                <w:rFonts w:ascii="Times" w:eastAsia="Batang" w:hAnsi="Times"/>
                                <w:color w:val="FF0000"/>
                                <w:lang w:val="en-US" w:eastAsia="zh-CN"/>
                              </w:rPr>
                              <w:t xml:space="preserve"> </w:t>
                            </w: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time advance command, if supported in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:</w:t>
                            </w:r>
                          </w:p>
                          <w:p w14:paraId="5C43CD7F" w14:textId="77777777" w:rsidR="001771B5" w:rsidRPr="001771B5" w:rsidRDefault="001771B5" w:rsidP="004A19E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/>
                                <w:color w:val="FF0000"/>
                                <w:u w:val="single"/>
                                <w:lang w:val="en-US" w:eastAsia="zh-CN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E.g.,</w:t>
                            </w:r>
                            <w:r w:rsidRPr="001771B5">
                              <w:rPr>
                                <w:rFonts w:ascii="Times" w:eastAsia="Batang" w:hAnsi="Times"/>
                                <w:strike/>
                                <w:color w:val="FFC000"/>
                                <w:lang w:val="en-US" w:eastAsia="zh-CN"/>
                              </w:rPr>
                              <w:t xml:space="preserve"> </w:t>
                            </w: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Based on the subcarrier spacing of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1771B5">
                              <w:rPr>
                                <w:rFonts w:ascii="Times" w:eastAsia="Batang" w:hAnsi="Times"/>
                                <w:color w:val="000000"/>
                                <w:lang w:val="en-US" w:eastAsia="zh-CN"/>
                              </w:rPr>
                              <w:t xml:space="preserve"> PUSCH</w:t>
                            </w: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 using a 12-bit TA command, where t</w:t>
                            </w:r>
                            <w:r w:rsidRPr="001771B5">
                              <w:rPr>
                                <w:rFonts w:ascii="Times" w:eastAsia="Batang" w:hAnsi="Times"/>
                                <w:color w:val="FF0000"/>
                                <w:u w:val="single"/>
                                <w:lang w:val="en-US" w:eastAsia="zh-CN"/>
                              </w:rPr>
                              <w:t>he granularity of the TA command is determined according to the following table.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113"/>
                              <w:gridCol w:w="1303"/>
                            </w:tblGrid>
                            <w:tr w:rsidR="001771B5" w:rsidRPr="001771B5" w14:paraId="30105794" w14:textId="77777777" w:rsidTr="00C502EB">
                              <w:trPr>
                                <w:trHeight w:val="539"/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302F6C83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Subcarrier Spacing (kHz) of the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strike/>
                                      <w:color w:val="FF0000"/>
                                      <w:lang w:val="en-US" w:eastAsia="en-US"/>
                                    </w:rPr>
                                    <w:t>msgA</w:t>
                                  </w:r>
                                  <w:proofErr w:type="spellEnd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 </w:t>
                                  </w: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color w:val="FF0000"/>
                                      <w:u w:val="single"/>
                                      <w:lang w:val="en-US" w:eastAsia="en-US"/>
                                    </w:rPr>
                                    <w:t xml:space="preserve">PUSCH </w:t>
                                  </w: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strike/>
                                      <w:color w:val="FF0000"/>
                                      <w:lang w:val="en-US" w:eastAsia="en-US"/>
                                    </w:rPr>
                                    <w:t>data part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26629C3B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Unit </w:t>
                                  </w:r>
                                </w:p>
                              </w:tc>
                            </w:tr>
                            <w:tr w:rsidR="001771B5" w:rsidRPr="001771B5" w14:paraId="3D67EEA2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7DFCA1ED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5FDD0725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16*64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  <w:tr w:rsidR="001771B5" w:rsidRPr="001771B5" w14:paraId="5FB6488B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573A8EAC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7C8043CF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8*64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  <w:tr w:rsidR="001771B5" w:rsidRPr="001771B5" w14:paraId="1C604FD0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6F09EF82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6B364775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4*64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  <w:tr w:rsidR="001771B5" w:rsidRPr="001771B5" w14:paraId="6269657B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35E29F3A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5203448B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2*64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067097D" w14:textId="77777777" w:rsidR="001771B5" w:rsidRPr="008F5DE3" w:rsidRDefault="001771B5" w:rsidP="004A19E3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lang w:eastAsia="x-none"/>
                              </w:rPr>
                              <w:t>Other options/variations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8" type="#_x0000_t202" style="position:absolute;left:0;text-align:left;margin-left:0;margin-top:25.2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" filled="f" strokeweight=".5pt">
                <v:textbox style="mso-fit-shape-to-text:t">
                  <w:txbxContent>
                    <w:p w14:paraId="3A30865B" w14:textId="77777777" w:rsidR="001771B5" w:rsidRPr="001771B5" w:rsidRDefault="001771B5" w:rsidP="001771B5">
                      <w:pPr>
                        <w:spacing w:after="0"/>
                        <w:rPr>
                          <w:rFonts w:ascii="Times" w:eastAsia="Batang" w:hAnsi="Times"/>
                          <w:highlight w:val="green"/>
                          <w:lang w:eastAsia="x-none"/>
                        </w:rPr>
                      </w:pPr>
                      <w:r w:rsidRPr="001771B5">
                        <w:rPr>
                          <w:rFonts w:ascii="Times" w:eastAsia="Batang" w:hAnsi="Times"/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29F170A" w14:textId="77777777" w:rsidR="001771B5" w:rsidRPr="001771B5" w:rsidRDefault="001771B5" w:rsidP="001771B5">
                      <w:pPr>
                        <w:spacing w:after="0"/>
                        <w:jc w:val="both"/>
                        <w:rPr>
                          <w:rFonts w:ascii="Times" w:eastAsia="Batang" w:hAnsi="Times"/>
                          <w:lang w:val="en-US" w:eastAsia="zh-CN"/>
                        </w:rPr>
                      </w:pP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Further study </w:t>
                      </w:r>
                      <w:r w:rsidRPr="001771B5">
                        <w:rPr>
                          <w:rFonts w:ascii="Times" w:eastAsia="Batang" w:hAnsi="Times"/>
                          <w:color w:val="FF0000"/>
                          <w:u w:val="single"/>
                          <w:lang w:val="en-US" w:eastAsia="zh-CN"/>
                        </w:rPr>
                        <w:t>the granularity of the</w:t>
                      </w:r>
                      <w:r w:rsidRPr="001771B5">
                        <w:rPr>
                          <w:rFonts w:ascii="Times" w:eastAsia="Batang" w:hAnsi="Times"/>
                          <w:color w:val="FF0000"/>
                          <w:lang w:val="en-US" w:eastAsia="zh-CN"/>
                        </w:rPr>
                        <w:t xml:space="preserve"> </w:t>
                      </w: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time advance command, if supported in </w:t>
                      </w:r>
                      <w:proofErr w:type="spellStart"/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MsgB</w:t>
                      </w:r>
                      <w:proofErr w:type="spellEnd"/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:</w:t>
                      </w:r>
                    </w:p>
                    <w:p w14:paraId="5C43CD7F" w14:textId="77777777" w:rsidR="001771B5" w:rsidRPr="001771B5" w:rsidRDefault="001771B5" w:rsidP="004A19E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jc w:val="both"/>
                        <w:textAlignment w:val="baseline"/>
                        <w:rPr>
                          <w:rFonts w:ascii="Times" w:eastAsia="Batang" w:hAnsi="Times"/>
                          <w:color w:val="FF0000"/>
                          <w:u w:val="single"/>
                          <w:lang w:val="en-US" w:eastAsia="zh-CN"/>
                        </w:rPr>
                      </w:pP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E.g.,</w:t>
                      </w:r>
                      <w:r w:rsidRPr="001771B5">
                        <w:rPr>
                          <w:rFonts w:ascii="Times" w:eastAsia="Batang" w:hAnsi="Times"/>
                          <w:strike/>
                          <w:color w:val="FFC000"/>
                          <w:lang w:val="en-US" w:eastAsia="zh-CN"/>
                        </w:rPr>
                        <w:t xml:space="preserve"> </w:t>
                      </w: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Based on the subcarrier spacing of </w:t>
                      </w:r>
                      <w:proofErr w:type="spellStart"/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MsgA</w:t>
                      </w:r>
                      <w:proofErr w:type="spellEnd"/>
                      <w:r w:rsidRPr="001771B5">
                        <w:rPr>
                          <w:rFonts w:ascii="Times" w:eastAsia="Batang" w:hAnsi="Times"/>
                          <w:color w:val="000000"/>
                          <w:lang w:val="en-US" w:eastAsia="zh-CN"/>
                        </w:rPr>
                        <w:t xml:space="preserve"> PUSCH</w:t>
                      </w: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 using a 12-bit TA command, where t</w:t>
                      </w:r>
                      <w:r w:rsidRPr="001771B5">
                        <w:rPr>
                          <w:rFonts w:ascii="Times" w:eastAsia="Batang" w:hAnsi="Times"/>
                          <w:color w:val="FF0000"/>
                          <w:u w:val="single"/>
                          <w:lang w:val="en-US" w:eastAsia="zh-CN"/>
                        </w:rPr>
                        <w:t>he granularity of the TA command is determined according to the following table.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113"/>
                        <w:gridCol w:w="1303"/>
                      </w:tblGrid>
                      <w:tr w:rsidR="001771B5" w:rsidRPr="001771B5" w14:paraId="30105794" w14:textId="77777777" w:rsidTr="00C502EB">
                        <w:trPr>
                          <w:trHeight w:val="539"/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302F6C83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Subcarrier Spacing (kHz) of the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strike/>
                                <w:color w:val="FF0000"/>
                                <w:lang w:val="en-US" w:eastAsia="en-US"/>
                              </w:rPr>
                              <w:t>msgA</w:t>
                            </w:r>
                            <w:proofErr w:type="spellEnd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 </w:t>
                            </w: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color w:val="FF0000"/>
                                <w:u w:val="single"/>
                                <w:lang w:val="en-US" w:eastAsia="en-US"/>
                              </w:rPr>
                              <w:t xml:space="preserve">PUSCH </w:t>
                            </w: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strike/>
                                <w:color w:val="FF0000"/>
                                <w:lang w:val="en-US" w:eastAsia="en-US"/>
                              </w:rPr>
                              <w:t>data part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26629C3B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Unit </w:t>
                            </w:r>
                          </w:p>
                        </w:tc>
                      </w:tr>
                      <w:tr w:rsidR="001771B5" w:rsidRPr="001771B5" w14:paraId="3D67EEA2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7DFCA1ED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5FDD0725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16*64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  <w:tr w:rsidR="001771B5" w:rsidRPr="001771B5" w14:paraId="5FB6488B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573A8EAC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7C8043CF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8*64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  <w:tr w:rsidR="001771B5" w:rsidRPr="001771B5" w14:paraId="1C604FD0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6F09EF82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6B364775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4*64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  <w:tr w:rsidR="001771B5" w:rsidRPr="001771B5" w14:paraId="6269657B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35E29F3A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5203448B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2*64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</w:tbl>
                    <w:p w14:paraId="0067097D" w14:textId="77777777" w:rsidR="001771B5" w:rsidRPr="008F5DE3" w:rsidRDefault="001771B5" w:rsidP="004A19E3">
                      <w:pPr>
                        <w:numPr>
                          <w:ilvl w:val="0"/>
                          <w:numId w:val="9"/>
                        </w:numPr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1771B5">
                        <w:rPr>
                          <w:rFonts w:ascii="Times" w:eastAsia="Batang" w:hAnsi="Times"/>
                          <w:lang w:eastAsia="x-none"/>
                        </w:rPr>
                        <w:t>Other options/variations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71B5" w:rsidRPr="001771B5">
        <w:rPr>
          <w:rFonts w:hint="eastAsia"/>
          <w:lang w:val="en-US" w:eastAsia="zh-CN"/>
        </w:rPr>
        <w:t>TA related issue</w:t>
      </w:r>
    </w:p>
    <w:p w14:paraId="59515E96" w14:textId="788893F0" w:rsidR="00D842B6" w:rsidRPr="000742B4" w:rsidRDefault="00CE37B2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0742B4">
        <w:rPr>
          <w:rFonts w:eastAsia="宋体"/>
          <w:bCs/>
          <w:lang w:eastAsia="zh-CN"/>
        </w:rPr>
        <w:t xml:space="preserve">The TA granularity issue has been discussed during last meeting, which left two options </w:t>
      </w:r>
      <w:r>
        <w:rPr>
          <w:rFonts w:eastAsia="宋体"/>
          <w:bCs/>
          <w:lang w:eastAsia="zh-CN"/>
        </w:rPr>
        <w:t xml:space="preserve">in the offline, </w:t>
      </w:r>
      <w:r>
        <w:rPr>
          <w:rFonts w:eastAsia="宋体" w:hint="eastAsia"/>
          <w:bCs/>
          <w:lang w:eastAsia="zh-CN"/>
        </w:rPr>
        <w:t xml:space="preserve">which is the </w:t>
      </w:r>
      <w:r w:rsidRPr="000742B4">
        <w:rPr>
          <w:rFonts w:eastAsia="宋体"/>
          <w:bCs/>
          <w:lang w:eastAsia="zh-CN"/>
        </w:rPr>
        <w:t xml:space="preserve">granularity of the time advance command is based on the </w:t>
      </w:r>
      <w:proofErr w:type="spellStart"/>
      <w:r w:rsidRPr="000742B4">
        <w:rPr>
          <w:rFonts w:eastAsia="宋体"/>
          <w:bCs/>
          <w:lang w:eastAsia="zh-CN"/>
        </w:rPr>
        <w:t>msgA</w:t>
      </w:r>
      <w:proofErr w:type="spellEnd"/>
      <w:r w:rsidRPr="000742B4">
        <w:rPr>
          <w:rFonts w:eastAsia="宋体"/>
          <w:bCs/>
          <w:lang w:eastAsia="zh-CN"/>
        </w:rPr>
        <w:t xml:space="preserve"> PUSCH </w:t>
      </w:r>
      <w:r>
        <w:rPr>
          <w:rFonts w:eastAsia="宋体" w:hint="eastAsia"/>
          <w:bCs/>
          <w:lang w:eastAsia="zh-CN"/>
        </w:rPr>
        <w:t xml:space="preserve">SCS </w:t>
      </w:r>
      <w:r w:rsidRPr="000742B4">
        <w:rPr>
          <w:rFonts w:eastAsia="宋体"/>
          <w:bCs/>
          <w:lang w:eastAsia="zh-CN"/>
        </w:rPr>
        <w:t xml:space="preserve">or the UL BWP SCS. </w:t>
      </w:r>
      <w:r w:rsidR="00D842B6">
        <w:rPr>
          <w:rFonts w:eastAsia="宋体"/>
          <w:bCs/>
          <w:lang w:eastAsia="zh-CN"/>
        </w:rPr>
        <w:t>F</w:t>
      </w:r>
      <w:r w:rsidR="00D842B6">
        <w:rPr>
          <w:rFonts w:eastAsia="宋体" w:hint="eastAsia"/>
          <w:bCs/>
          <w:lang w:eastAsia="zh-CN"/>
        </w:rPr>
        <w:t xml:space="preserve">or the </w:t>
      </w:r>
      <w:r w:rsidR="00D842B6">
        <w:rPr>
          <w:rFonts w:eastAsia="宋体"/>
          <w:bCs/>
          <w:lang w:eastAsia="zh-CN"/>
        </w:rPr>
        <w:t>indication</w:t>
      </w:r>
      <w:r w:rsidR="00D842B6">
        <w:rPr>
          <w:rFonts w:eastAsia="宋体" w:hint="eastAsia"/>
          <w:bCs/>
          <w:lang w:eastAsia="zh-CN"/>
        </w:rPr>
        <w:t xml:space="preserve"> of TA point of view, both SCS could work since it won</w:t>
      </w:r>
      <w:r w:rsidR="00D842B6">
        <w:rPr>
          <w:rFonts w:eastAsia="宋体"/>
          <w:bCs/>
          <w:lang w:eastAsia="zh-CN"/>
        </w:rPr>
        <w:t>’</w:t>
      </w:r>
      <w:r w:rsidR="00D842B6">
        <w:rPr>
          <w:rFonts w:eastAsia="宋体" w:hint="eastAsia"/>
          <w:bCs/>
          <w:lang w:eastAsia="zh-CN"/>
        </w:rPr>
        <w:t xml:space="preserve">t be any </w:t>
      </w:r>
      <w:r w:rsidR="00D842B6">
        <w:rPr>
          <w:rFonts w:eastAsia="宋体"/>
          <w:bCs/>
          <w:lang w:eastAsia="zh-CN"/>
        </w:rPr>
        <w:t>ambiguity</w:t>
      </w:r>
      <w:r w:rsidR="00D842B6">
        <w:rPr>
          <w:rFonts w:eastAsia="宋体" w:hint="eastAsia"/>
          <w:bCs/>
          <w:lang w:eastAsia="zh-CN"/>
        </w:rPr>
        <w:t xml:space="preserve"> between </w:t>
      </w:r>
      <w:proofErr w:type="spellStart"/>
      <w:r w:rsidR="00D842B6">
        <w:rPr>
          <w:rFonts w:eastAsia="宋体" w:hint="eastAsia"/>
          <w:bCs/>
          <w:lang w:eastAsia="zh-CN"/>
        </w:rPr>
        <w:t>gNB</w:t>
      </w:r>
      <w:proofErr w:type="spellEnd"/>
      <w:r w:rsidR="00D842B6">
        <w:rPr>
          <w:rFonts w:eastAsia="宋体" w:hint="eastAsia"/>
          <w:bCs/>
          <w:lang w:eastAsia="zh-CN"/>
        </w:rPr>
        <w:t xml:space="preserve"> </w:t>
      </w:r>
      <w:r w:rsidR="00D842B6">
        <w:rPr>
          <w:rFonts w:eastAsia="宋体"/>
          <w:bCs/>
          <w:lang w:eastAsia="zh-CN"/>
        </w:rPr>
        <w:t>and</w:t>
      </w:r>
      <w:r w:rsidR="00D842B6">
        <w:rPr>
          <w:rFonts w:eastAsia="宋体" w:hint="eastAsia"/>
          <w:bCs/>
          <w:lang w:eastAsia="zh-CN"/>
        </w:rPr>
        <w:t xml:space="preserve"> UE. </w:t>
      </w:r>
      <w:r w:rsidR="00D842B6">
        <w:rPr>
          <w:rFonts w:eastAsia="宋体"/>
          <w:bCs/>
          <w:lang w:eastAsia="zh-CN"/>
        </w:rPr>
        <w:t>T</w:t>
      </w:r>
      <w:r w:rsidR="00D842B6">
        <w:rPr>
          <w:rFonts w:eastAsia="宋体" w:hint="eastAsia"/>
          <w:bCs/>
          <w:lang w:eastAsia="zh-CN"/>
        </w:rPr>
        <w:t xml:space="preserve">hus, we think using the UL BWP SCS could be </w:t>
      </w:r>
      <w:r w:rsidR="00EF28A7">
        <w:rPr>
          <w:rFonts w:eastAsia="宋体" w:hint="eastAsia"/>
          <w:bCs/>
          <w:lang w:eastAsia="zh-CN"/>
        </w:rPr>
        <w:t xml:space="preserve">enough </w:t>
      </w:r>
      <w:r w:rsidR="00D842B6">
        <w:rPr>
          <w:rFonts w:eastAsia="宋体" w:hint="eastAsia"/>
          <w:bCs/>
          <w:lang w:eastAsia="zh-CN"/>
        </w:rPr>
        <w:t xml:space="preserve">since this is the same logic as that defined for the 4step RACH TA </w:t>
      </w:r>
      <w:r w:rsidR="00D842B6">
        <w:rPr>
          <w:rFonts w:eastAsia="宋体"/>
          <w:bCs/>
          <w:lang w:eastAsia="zh-CN"/>
        </w:rPr>
        <w:t>granularity</w:t>
      </w:r>
      <w:r w:rsidR="00D842B6">
        <w:rPr>
          <w:rFonts w:eastAsia="宋体" w:hint="eastAsia"/>
          <w:bCs/>
          <w:lang w:eastAsia="zh-CN"/>
        </w:rPr>
        <w:t xml:space="preserve">. </w:t>
      </w:r>
      <w:r w:rsidR="00D842B6">
        <w:rPr>
          <w:rFonts w:eastAsia="宋体"/>
          <w:bCs/>
          <w:lang w:eastAsia="zh-CN"/>
        </w:rPr>
        <w:lastRenderedPageBreak/>
        <w:t>B</w:t>
      </w:r>
      <w:r w:rsidR="00D842B6">
        <w:rPr>
          <w:rFonts w:eastAsia="宋体" w:hint="eastAsia"/>
          <w:bCs/>
          <w:lang w:eastAsia="zh-CN"/>
        </w:rPr>
        <w:t xml:space="preserve">esides, if eventually the </w:t>
      </w:r>
      <w:proofErr w:type="spellStart"/>
      <w:r w:rsidR="00D842B6">
        <w:rPr>
          <w:rFonts w:eastAsia="宋体" w:hint="eastAsia"/>
          <w:bCs/>
          <w:lang w:eastAsia="zh-CN"/>
        </w:rPr>
        <w:t>msg.A</w:t>
      </w:r>
      <w:proofErr w:type="spellEnd"/>
      <w:r w:rsidR="00D842B6">
        <w:rPr>
          <w:rFonts w:eastAsia="宋体" w:hint="eastAsia"/>
          <w:bCs/>
          <w:lang w:eastAsia="zh-CN"/>
        </w:rPr>
        <w:t xml:space="preserve"> PRACH and PUSCH is only supported in </w:t>
      </w:r>
      <w:r w:rsidR="00D842B6">
        <w:rPr>
          <w:rFonts w:eastAsia="宋体"/>
          <w:bCs/>
          <w:lang w:eastAsia="zh-CN"/>
        </w:rPr>
        <w:t>different</w:t>
      </w:r>
      <w:r w:rsidR="00D842B6">
        <w:rPr>
          <w:rFonts w:eastAsia="宋体" w:hint="eastAsia"/>
          <w:bCs/>
          <w:lang w:eastAsia="zh-CN"/>
        </w:rPr>
        <w:t xml:space="preserve"> slot, the </w:t>
      </w:r>
      <w:proofErr w:type="spellStart"/>
      <w:r w:rsidR="00D842B6">
        <w:rPr>
          <w:rFonts w:eastAsia="宋体" w:hint="eastAsia"/>
          <w:bCs/>
          <w:lang w:eastAsia="zh-CN"/>
        </w:rPr>
        <w:t>msgA</w:t>
      </w:r>
      <w:proofErr w:type="spellEnd"/>
      <w:r w:rsidR="00D842B6">
        <w:rPr>
          <w:rFonts w:eastAsia="宋体" w:hint="eastAsia"/>
          <w:bCs/>
          <w:lang w:eastAsia="zh-CN"/>
        </w:rPr>
        <w:t xml:space="preserve"> PUSCH SCS equals the UL BWP SCS, so it maybe doesn</w:t>
      </w:r>
      <w:r w:rsidR="00D842B6">
        <w:rPr>
          <w:rFonts w:eastAsia="宋体"/>
          <w:bCs/>
          <w:lang w:eastAsia="zh-CN"/>
        </w:rPr>
        <w:t>’</w:t>
      </w:r>
      <w:r w:rsidR="00D842B6">
        <w:rPr>
          <w:rFonts w:eastAsia="宋体" w:hint="eastAsia"/>
          <w:bCs/>
          <w:lang w:eastAsia="zh-CN"/>
        </w:rPr>
        <w:t xml:space="preserve">t even matter at the end. In addition, the table is actually the same as that for 4step RACH in Rel-15. </w:t>
      </w:r>
    </w:p>
    <w:p w14:paraId="1EA66BE1" w14:textId="02C74561" w:rsidR="001771B5" w:rsidRDefault="00D842B6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742B4">
        <w:rPr>
          <w:rFonts w:eastAsia="宋体"/>
          <w:b/>
          <w:bCs/>
          <w:i/>
          <w:lang w:val="en-US" w:eastAsia="zh-CN"/>
        </w:rPr>
        <w:t xml:space="preserve">Proposal 2: the granularity of the TA command in </w:t>
      </w:r>
      <w:proofErr w:type="spellStart"/>
      <w:r w:rsidRPr="000742B4">
        <w:rPr>
          <w:rFonts w:eastAsia="宋体"/>
          <w:b/>
          <w:bCs/>
          <w:i/>
          <w:lang w:val="en-US" w:eastAsia="zh-CN"/>
        </w:rPr>
        <w:t>msgB</w:t>
      </w:r>
      <w:proofErr w:type="spellEnd"/>
      <w:r w:rsidRPr="000742B4">
        <w:rPr>
          <w:rFonts w:eastAsia="宋体"/>
          <w:b/>
          <w:bCs/>
          <w:i/>
          <w:lang w:val="en-US" w:eastAsia="zh-CN"/>
        </w:rPr>
        <w:t xml:space="preserve"> is determined by the same table for the granularity of the TA command in </w:t>
      </w:r>
      <w:r w:rsidR="00EF28A7">
        <w:rPr>
          <w:rFonts w:eastAsia="宋体" w:hint="eastAsia"/>
          <w:b/>
          <w:bCs/>
          <w:i/>
          <w:lang w:val="en-US" w:eastAsia="zh-CN"/>
        </w:rPr>
        <w:t xml:space="preserve">4step RACH </w:t>
      </w:r>
      <w:r w:rsidRPr="000742B4">
        <w:rPr>
          <w:rFonts w:eastAsia="宋体"/>
          <w:b/>
          <w:bCs/>
          <w:i/>
          <w:lang w:val="en-US" w:eastAsia="zh-CN"/>
        </w:rPr>
        <w:t>RAR with the subcarrier spacing (kHz) value is based on the UL BWP SCS.</w:t>
      </w:r>
    </w:p>
    <w:p w14:paraId="7D3C4BF3" w14:textId="2352D08A" w:rsidR="00797DAE" w:rsidRDefault="00C10911" w:rsidP="00C10911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C10911">
        <w:rPr>
          <w:rFonts w:eastAsia="宋体"/>
          <w:bCs/>
          <w:lang w:eastAsia="zh-CN"/>
        </w:rPr>
        <w:t>S</w:t>
      </w:r>
      <w:r w:rsidRPr="00C10911">
        <w:rPr>
          <w:rFonts w:eastAsia="宋体" w:hint="eastAsia"/>
          <w:bCs/>
          <w:lang w:eastAsia="zh-CN"/>
        </w:rPr>
        <w:t xml:space="preserve">ince TA for </w:t>
      </w:r>
      <w:proofErr w:type="spellStart"/>
      <w:r w:rsidRPr="00C10911">
        <w:rPr>
          <w:rFonts w:eastAsia="宋体" w:hint="eastAsia"/>
          <w:bCs/>
          <w:lang w:eastAsia="zh-CN"/>
        </w:rPr>
        <w:t>msgA</w:t>
      </w:r>
      <w:proofErr w:type="spellEnd"/>
      <w:r w:rsidRPr="00C10911">
        <w:rPr>
          <w:rFonts w:eastAsia="宋体" w:hint="eastAsia"/>
          <w:bCs/>
          <w:lang w:eastAsia="zh-CN"/>
        </w:rPr>
        <w:t xml:space="preserve"> PUSCH could also be zero, there will be a similar issue as happened in rel-15 NR, which is the handling of </w:t>
      </w:r>
      <w:r w:rsidRPr="00C10911">
        <w:rPr>
          <w:rFonts w:eastAsia="宋体"/>
          <w:bCs/>
          <w:lang w:eastAsia="zh-CN"/>
        </w:rPr>
        <w:t>simultaneous</w:t>
      </w:r>
      <w:r w:rsidRPr="00C10911">
        <w:rPr>
          <w:rFonts w:eastAsia="宋体" w:hint="eastAsia"/>
          <w:bCs/>
          <w:lang w:eastAsia="zh-CN"/>
        </w:rPr>
        <w:t xml:space="preserve"> </w:t>
      </w:r>
      <w:r w:rsidRPr="00C10911">
        <w:rPr>
          <w:rFonts w:eastAsia="宋体"/>
          <w:bCs/>
          <w:lang w:eastAsia="zh-CN"/>
        </w:rPr>
        <w:t>transmission</w:t>
      </w:r>
      <w:r w:rsidRPr="00C10911">
        <w:rPr>
          <w:rFonts w:eastAsia="宋体" w:hint="eastAsia"/>
          <w:bCs/>
          <w:lang w:eastAsia="zh-CN"/>
        </w:rPr>
        <w:t xml:space="preserve"> of UL signals, especially PRACH and other UL signals. </w:t>
      </w:r>
      <w:r w:rsidRPr="00C10911">
        <w:rPr>
          <w:rFonts w:eastAsia="宋体"/>
          <w:bCs/>
          <w:lang w:eastAsia="zh-CN"/>
        </w:rPr>
        <w:t>D</w:t>
      </w:r>
      <w:r w:rsidRPr="00C10911">
        <w:rPr>
          <w:rFonts w:eastAsia="宋体" w:hint="eastAsia"/>
          <w:bCs/>
          <w:lang w:eastAsia="zh-CN"/>
        </w:rPr>
        <w:t xml:space="preserve">uring that time, such issue was also caused due to TA </w:t>
      </w:r>
      <w:r w:rsidRPr="00C10911">
        <w:rPr>
          <w:rFonts w:eastAsia="宋体"/>
          <w:bCs/>
          <w:lang w:eastAsia="zh-CN"/>
        </w:rPr>
        <w:t>difference</w:t>
      </w:r>
      <w:r w:rsidRPr="00C10911">
        <w:rPr>
          <w:rFonts w:eastAsia="宋体" w:hint="eastAsia"/>
          <w:bCs/>
          <w:lang w:eastAsia="zh-CN"/>
        </w:rPr>
        <w:t xml:space="preserve"> between PRACH (zero TA) and other UL </w:t>
      </w:r>
      <w:r w:rsidRPr="00C10911">
        <w:rPr>
          <w:rFonts w:eastAsia="宋体"/>
          <w:bCs/>
          <w:lang w:eastAsia="zh-CN"/>
        </w:rPr>
        <w:t>signals</w:t>
      </w:r>
      <w:r w:rsidRPr="00C10911">
        <w:rPr>
          <w:rFonts w:eastAsia="宋体" w:hint="eastAsia"/>
          <w:bCs/>
          <w:lang w:eastAsia="zh-CN"/>
        </w:rPr>
        <w:t xml:space="preserve"> (configured TA). </w:t>
      </w:r>
      <w:r w:rsidRPr="00C10911">
        <w:rPr>
          <w:rFonts w:eastAsia="宋体"/>
          <w:bCs/>
          <w:lang w:eastAsia="zh-CN"/>
        </w:rPr>
        <w:t>S</w:t>
      </w:r>
      <w:r w:rsidRPr="00C10911">
        <w:rPr>
          <w:rFonts w:eastAsia="宋体" w:hint="eastAsia"/>
          <w:bCs/>
          <w:lang w:eastAsia="zh-CN"/>
        </w:rPr>
        <w:t xml:space="preserve">o we think a similar rules can applied to </w:t>
      </w:r>
      <w:proofErr w:type="spellStart"/>
      <w:r w:rsidRPr="00C10911">
        <w:rPr>
          <w:rFonts w:eastAsia="宋体" w:hint="eastAsia"/>
          <w:bCs/>
          <w:lang w:eastAsia="zh-CN"/>
        </w:rPr>
        <w:t>msgA</w:t>
      </w:r>
      <w:proofErr w:type="spellEnd"/>
      <w:r w:rsidRPr="00C10911">
        <w:rPr>
          <w:rFonts w:eastAsia="宋体" w:hint="eastAsia"/>
          <w:bCs/>
          <w:lang w:eastAsia="zh-CN"/>
        </w:rPr>
        <w:t xml:space="preserve"> PUSCH and other UL signals: it</w:t>
      </w:r>
      <w:r w:rsidRPr="00C10911">
        <w:rPr>
          <w:rFonts w:eastAsia="宋体"/>
          <w:bCs/>
          <w:lang w:eastAsia="zh-CN"/>
        </w:rPr>
        <w:t>’</w:t>
      </w:r>
      <w:r w:rsidRPr="00C10911">
        <w:rPr>
          <w:rFonts w:eastAsia="宋体" w:hint="eastAsia"/>
          <w:bCs/>
          <w:lang w:eastAsia="zh-CN"/>
        </w:rPr>
        <w:t>s up</w:t>
      </w:r>
      <w:r>
        <w:rPr>
          <w:rFonts w:eastAsia="宋体" w:hint="eastAsia"/>
          <w:bCs/>
          <w:lang w:eastAsia="zh-CN"/>
        </w:rPr>
        <w:t xml:space="preserve"> </w:t>
      </w:r>
      <w:r w:rsidRPr="00C10911">
        <w:rPr>
          <w:rFonts w:eastAsia="宋体" w:hint="eastAsia"/>
          <w:bCs/>
          <w:lang w:eastAsia="zh-CN"/>
        </w:rPr>
        <w:t xml:space="preserve">to UE </w:t>
      </w:r>
      <w:r w:rsidRPr="00C10911">
        <w:rPr>
          <w:rFonts w:eastAsia="宋体"/>
          <w:bCs/>
          <w:lang w:eastAsia="zh-CN"/>
        </w:rPr>
        <w:t>implementation</w:t>
      </w:r>
      <w:r w:rsidRPr="00C10911">
        <w:rPr>
          <w:rFonts w:eastAsia="宋体" w:hint="eastAsia"/>
          <w:bCs/>
          <w:lang w:eastAsia="zh-CN"/>
        </w:rPr>
        <w:t xml:space="preserve"> to transmit </w:t>
      </w:r>
      <w:proofErr w:type="spellStart"/>
      <w:r w:rsidRPr="00C10911">
        <w:rPr>
          <w:rFonts w:eastAsia="宋体" w:hint="eastAsia"/>
          <w:bCs/>
          <w:lang w:eastAsia="zh-CN"/>
        </w:rPr>
        <w:t>msgA</w:t>
      </w:r>
      <w:proofErr w:type="spellEnd"/>
      <w:r w:rsidRPr="00C10911">
        <w:rPr>
          <w:rFonts w:eastAsia="宋体" w:hint="eastAsia"/>
          <w:bCs/>
          <w:lang w:eastAsia="zh-CN"/>
        </w:rPr>
        <w:t xml:space="preserve"> PUSCH </w:t>
      </w:r>
      <w:r>
        <w:rPr>
          <w:rFonts w:eastAsia="宋体" w:hint="eastAsia"/>
          <w:bCs/>
          <w:lang w:eastAsia="zh-CN"/>
        </w:rPr>
        <w:t>or</w:t>
      </w:r>
      <w:r w:rsidRPr="00C10911">
        <w:rPr>
          <w:rFonts w:eastAsia="宋体" w:hint="eastAsia"/>
          <w:bCs/>
          <w:lang w:eastAsia="zh-CN"/>
        </w:rPr>
        <w:t xml:space="preserve"> other </w:t>
      </w:r>
      <w:r w:rsidR="00805BFB">
        <w:rPr>
          <w:rFonts w:eastAsia="宋体" w:hint="eastAsia"/>
          <w:bCs/>
          <w:lang w:eastAsia="zh-CN"/>
        </w:rPr>
        <w:t>UL signal (</w:t>
      </w:r>
      <w:r w:rsidRPr="00C10911">
        <w:rPr>
          <w:rFonts w:eastAsia="宋体" w:hint="eastAsia"/>
          <w:bCs/>
          <w:lang w:eastAsia="zh-CN"/>
        </w:rPr>
        <w:t>PUCCH/PUSCH/SRS</w:t>
      </w:r>
      <w:r w:rsidR="00805BFB">
        <w:rPr>
          <w:rFonts w:eastAsia="宋体" w:hint="eastAsia"/>
          <w:bCs/>
          <w:lang w:eastAsia="zh-CN"/>
        </w:rPr>
        <w:t>)</w:t>
      </w:r>
      <w:r w:rsidRPr="00C10911">
        <w:rPr>
          <w:rFonts w:eastAsia="宋体" w:hint="eastAsia"/>
          <w:bCs/>
          <w:lang w:eastAsia="zh-CN"/>
        </w:rPr>
        <w:t xml:space="preserve"> if they are in the same slot or the gap between them are smaller than N symbols</w:t>
      </w:r>
      <w:r w:rsidR="00495BE3">
        <w:rPr>
          <w:rFonts w:eastAsia="宋体" w:hint="eastAsia"/>
          <w:bCs/>
          <w:lang w:eastAsia="zh-CN"/>
        </w:rPr>
        <w:t>.</w:t>
      </w:r>
    </w:p>
    <w:p w14:paraId="6A054EFA" w14:textId="120C2351" w:rsidR="00797DAE" w:rsidRPr="000742B4" w:rsidRDefault="00C1091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805BFB">
        <w:rPr>
          <w:rFonts w:eastAsia="宋体"/>
          <w:b/>
          <w:bCs/>
          <w:i/>
          <w:lang w:eastAsia="zh-CN"/>
        </w:rPr>
        <w:t>Proposal</w:t>
      </w:r>
      <w:r w:rsidRPr="00805BFB">
        <w:rPr>
          <w:rFonts w:eastAsia="宋体" w:hint="eastAsia"/>
          <w:b/>
          <w:bCs/>
          <w:i/>
          <w:lang w:eastAsia="zh-CN"/>
        </w:rPr>
        <w:t xml:space="preserve"> 3: </w:t>
      </w:r>
      <w:r w:rsidR="00805BFB" w:rsidRPr="00805BFB">
        <w:rPr>
          <w:rFonts w:eastAsia="宋体"/>
          <w:b/>
          <w:bCs/>
          <w:i/>
          <w:lang w:eastAsia="zh-CN"/>
        </w:rPr>
        <w:t xml:space="preserve">it’s up to UE implementation to transmit </w:t>
      </w:r>
      <w:proofErr w:type="spellStart"/>
      <w:r w:rsidR="00805BFB" w:rsidRPr="00805BFB">
        <w:rPr>
          <w:rFonts w:eastAsia="宋体"/>
          <w:b/>
          <w:bCs/>
          <w:i/>
          <w:lang w:eastAsia="zh-CN"/>
        </w:rPr>
        <w:t>msgA</w:t>
      </w:r>
      <w:proofErr w:type="spellEnd"/>
      <w:r w:rsidR="00805BFB" w:rsidRPr="00805BFB">
        <w:rPr>
          <w:rFonts w:eastAsia="宋体"/>
          <w:b/>
          <w:bCs/>
          <w:i/>
          <w:lang w:eastAsia="zh-CN"/>
        </w:rPr>
        <w:t xml:space="preserve"> PUSCH or other UL signal (PUCCH/PUSCH/SRS) if they are in the same slot or the gap between them are smaller than N s</w:t>
      </w:r>
      <w:r w:rsidR="00495BE3">
        <w:rPr>
          <w:rFonts w:eastAsia="宋体"/>
          <w:b/>
          <w:bCs/>
          <w:i/>
          <w:lang w:eastAsia="zh-CN"/>
        </w:rPr>
        <w:t>ymbol</w:t>
      </w:r>
      <w:r w:rsidR="00495BE3">
        <w:rPr>
          <w:rFonts w:eastAsia="宋体" w:hint="eastAsia"/>
          <w:b/>
          <w:bCs/>
          <w:i/>
          <w:lang w:eastAsia="zh-CN"/>
        </w:rPr>
        <w:t>s, FFS N value.</w:t>
      </w:r>
    </w:p>
    <w:p w14:paraId="20D2B0C0" w14:textId="1B1CE6B8" w:rsidR="001C22CF" w:rsidRPr="00E86A68" w:rsidRDefault="00F33002" w:rsidP="00655DB3">
      <w:pPr>
        <w:pStyle w:val="Heading2"/>
        <w:rPr>
          <w:lang w:val="en-US" w:eastAsia="zh-CN"/>
        </w:rPr>
      </w:pPr>
      <w:r w:rsidRPr="00E86A68">
        <w:rPr>
          <w:lang w:val="en-US" w:eastAsia="zh-CN"/>
        </w:rPr>
        <w:t>Power</w:t>
      </w:r>
      <w:r w:rsidRPr="00E86A68">
        <w:rPr>
          <w:rFonts w:hint="eastAsia"/>
          <w:lang w:val="en-US" w:eastAsia="zh-CN"/>
        </w:rPr>
        <w:t xml:space="preserve"> control aspects</w:t>
      </w:r>
    </w:p>
    <w:p w14:paraId="39B486C3" w14:textId="405A015B" w:rsidR="00C7394F" w:rsidRPr="00C7394F" w:rsidRDefault="00C7394F" w:rsidP="00C7394F">
      <w:pPr>
        <w:spacing w:after="0"/>
        <w:rPr>
          <w:rFonts w:ascii="Times" w:eastAsia="Times New Roman" w:hAnsi="Times"/>
          <w:color w:val="000000"/>
          <w:szCs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F2CCEF" wp14:editId="03C0DD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005ECE4" w14:textId="3226B7A7" w:rsidR="00813336" w:rsidRDefault="00813336" w:rsidP="00813336">
                            <w:pPr>
                              <w:rPr>
                                <w:rFonts w:ascii="Times" w:eastAsia="宋体" w:hAnsi="Times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813336">
                              <w:rPr>
                                <w:rFonts w:ascii="Times" w:eastAsia="宋体" w:hAnsi="Times"/>
                                <w:color w:val="000000"/>
                                <w:szCs w:val="24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813336">
                              <w:rPr>
                                <w:rFonts w:ascii="Times" w:eastAsia="宋体" w:hAnsi="Times" w:hint="eastAsia"/>
                                <w:color w:val="000000"/>
                                <w:szCs w:val="24"/>
                                <w:highlight w:val="green"/>
                                <w:lang w:eastAsia="zh-CN"/>
                              </w:rPr>
                              <w:t>greements from RAN1#97</w:t>
                            </w:r>
                          </w:p>
                          <w:p w14:paraId="111FCFE4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Further study and down select from the following alternatives:</w:t>
                            </w:r>
                          </w:p>
                          <w:p w14:paraId="0C7717E7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Alt1: Same ramp up for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PUSCH and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PRACH</w:t>
                            </w:r>
                          </w:p>
                          <w:p w14:paraId="4FDCA3A0" w14:textId="77777777" w:rsidR="00813336" w:rsidRPr="00547140" w:rsidRDefault="00E12C9A" w:rsidP="00813336">
                            <w:pPr>
                              <w:spacing w:after="160" w:line="259" w:lineRule="auto"/>
                              <w:ind w:left="1420" w:firstLine="284"/>
                              <w:rPr>
                                <w:rFonts w:eastAsiaTheme="minorEastAsia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rampuprequested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PREAMPLE_POWER_RAMPING_COUNTER-1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×[Msg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A]powerRampingStep</m:t>
                                </m:r>
                              </m:oMath>
                            </m:oMathPara>
                          </w:p>
                          <w:p w14:paraId="5E7E1F7E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3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 xml:space="preserve">FFS: same power ramping counters for 2-step RACH </w:t>
                            </w:r>
                            <w:proofErr w:type="spellStart"/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 xml:space="preserve"> PRACH and 4-step RACH Msg1.</w:t>
                            </w:r>
                          </w:p>
                          <w:p w14:paraId="278B13F8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Alt 2: Separate ramp up for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PUSCH and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PRACH, with different counters</w:t>
                            </w:r>
                          </w:p>
                          <w:p w14:paraId="1D89D9DA" w14:textId="77777777" w:rsidR="00813336" w:rsidRPr="00547140" w:rsidRDefault="00E12C9A" w:rsidP="00813336">
                            <w:pPr>
                              <w:spacing w:after="160" w:line="259" w:lineRule="auto"/>
                              <w:ind w:left="1420" w:firstLine="284"/>
                              <w:rPr>
                                <w:rFonts w:eastAsiaTheme="minorEastAsia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rampuprequested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MSGAPUSCH_POWE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R_RAMPING_COUNTER-1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×PUSCHpowerRampingStep</m:t>
                                </m:r>
                              </m:oMath>
                            </m:oMathPara>
                          </w:p>
                          <w:p w14:paraId="4C7741FB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 xml:space="preserve">Alt3: </w:t>
                            </w: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Separate ramp up for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PUSCH and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PRACH, with the same counter</w:t>
                            </w:r>
                          </w:p>
                          <w:p w14:paraId="12603D64" w14:textId="2094C533" w:rsidR="00813336" w:rsidRDefault="00813336" w:rsidP="00797DAE">
                            <w:pPr>
                              <w:spacing w:after="160" w:line="259" w:lineRule="auto"/>
                              <w:ind w:left="2400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rampuprequested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PREAMBLE_POWER_RAMPING_COUNTER-1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×PUSCHpowerRampingStep</m:t>
                              </m:r>
                            </m:oMath>
                          </w:p>
                          <w:p w14:paraId="6514ED63" w14:textId="7270490B" w:rsidR="00CA11CE" w:rsidRPr="008C580B" w:rsidRDefault="00CA11CE" w:rsidP="00CA11CE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8C580B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CA11CE">
                              <w:rPr>
                                <w:rFonts w:eastAsia="宋体" w:hint="eastAsia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宋体" w:hint="eastAsia"/>
                                <w:highlight w:val="green"/>
                                <w:lang w:eastAsia="zh-CN"/>
                              </w:rPr>
                              <w:t>from RAN1#98bi</w:t>
                            </w:r>
                            <w:r w:rsidRPr="00977B18">
                              <w:rPr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8C580B">
                              <w:rPr>
                                <w:lang w:eastAsia="x-none"/>
                              </w:rPr>
                              <w:t>:</w:t>
                            </w:r>
                            <w:r>
                              <w:rPr>
                                <w:lang w:eastAsia="x-none"/>
                              </w:rPr>
                              <w:t xml:space="preserve"> [Email approval]</w:t>
                            </w:r>
                          </w:p>
                          <w:p w14:paraId="6EE3EB6B" w14:textId="77777777" w:rsidR="00CA11CE" w:rsidRPr="008C580B" w:rsidRDefault="00CA11CE" w:rsidP="00CA11C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</w:rPr>
                            </w:pPr>
                            <w:r w:rsidRPr="008C580B">
                              <w:rPr>
                                <w:rFonts w:eastAsia="Calibri"/>
                              </w:rPr>
                              <w:t xml:space="preserve">For the power ramping component of </w:t>
                            </w:r>
                            <w:proofErr w:type="spellStart"/>
                            <w:r w:rsidRPr="008C580B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8C580B">
                              <w:rPr>
                                <w:rFonts w:eastAsia="Calibri"/>
                              </w:rPr>
                              <w:t xml:space="preserve"> PUSCH, same RRC configured power ramping step size for </w:t>
                            </w:r>
                            <w:proofErr w:type="spellStart"/>
                            <w:r w:rsidRPr="008C580B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8C580B">
                              <w:rPr>
                                <w:rFonts w:eastAsia="Calibri"/>
                              </w:rPr>
                              <w:t xml:space="preserve"> PUSCH and </w:t>
                            </w:r>
                            <w:proofErr w:type="spellStart"/>
                            <w:r w:rsidRPr="008C580B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8C580B">
                              <w:rPr>
                                <w:rFonts w:eastAsia="Calibri"/>
                              </w:rPr>
                              <w:t xml:space="preserve"> PRACH.</w:t>
                            </w:r>
                          </w:p>
                          <w:p w14:paraId="38CB5CC3" w14:textId="77777777" w:rsidR="00CA11CE" w:rsidRPr="008C580B" w:rsidRDefault="00CA11CE" w:rsidP="00CA11C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</w:rPr>
                            </w:pPr>
                            <w:r w:rsidRPr="008C580B">
                              <w:rPr>
                                <w:rFonts w:eastAsia="Calibri"/>
                              </w:rPr>
                              <w:t xml:space="preserve">FFS: Whether the power ramping counter is the same or not for </w:t>
                            </w:r>
                            <w:proofErr w:type="spellStart"/>
                            <w:r w:rsidRPr="008C580B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8C580B">
                              <w:rPr>
                                <w:rFonts w:eastAsia="Calibri"/>
                              </w:rPr>
                              <w:t xml:space="preserve"> PRACH and </w:t>
                            </w:r>
                            <w:proofErr w:type="spellStart"/>
                            <w:r w:rsidRPr="008C580B">
                              <w:rPr>
                                <w:rFonts w:eastAsia="Calibri"/>
                              </w:rPr>
                              <w:t>Msg</w:t>
                            </w:r>
                            <w:proofErr w:type="spellEnd"/>
                            <w:r w:rsidRPr="008C580B">
                              <w:rPr>
                                <w:rFonts w:eastAsia="Calibri"/>
                              </w:rPr>
                              <w:t xml:space="preserve"> PUSCH. (To be discussed and decided in RAN1#99)</w:t>
                            </w:r>
                          </w:p>
                          <w:p w14:paraId="17144FBA" w14:textId="77777777" w:rsidR="00CA11CE" w:rsidRPr="00CA11CE" w:rsidRDefault="00CA11CE" w:rsidP="00CA11CE">
                            <w:pPr>
                              <w:spacing w:after="160" w:line="259" w:lineRule="auto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9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" filled="f" strokeweight=".5pt">
                <v:textbox style="mso-fit-shape-to-text:t">
                  <w:txbxContent>
                    <w:p w14:paraId="4005ECE4" w14:textId="3226B7A7" w:rsidR="00813336" w:rsidRDefault="00813336" w:rsidP="00813336">
                      <w:pPr>
                        <w:rPr>
                          <w:rFonts w:ascii="Times" w:eastAsia="宋体" w:hAnsi="Times"/>
                          <w:color w:val="000000"/>
                          <w:szCs w:val="24"/>
                          <w:lang w:eastAsia="zh-CN"/>
                        </w:rPr>
                      </w:pPr>
                      <w:r w:rsidRPr="00813336">
                        <w:rPr>
                          <w:rFonts w:ascii="Times" w:eastAsia="宋体" w:hAnsi="Times"/>
                          <w:color w:val="000000"/>
                          <w:szCs w:val="24"/>
                          <w:highlight w:val="green"/>
                          <w:lang w:eastAsia="zh-CN"/>
                        </w:rPr>
                        <w:t>A</w:t>
                      </w:r>
                      <w:r w:rsidRPr="00813336">
                        <w:rPr>
                          <w:rFonts w:ascii="Times" w:eastAsia="宋体" w:hAnsi="Times" w:hint="eastAsia"/>
                          <w:color w:val="000000"/>
                          <w:szCs w:val="24"/>
                          <w:highlight w:val="green"/>
                          <w:lang w:eastAsia="zh-CN"/>
                        </w:rPr>
                        <w:t>greements from RAN1#97</w:t>
                      </w:r>
                    </w:p>
                    <w:p w14:paraId="111FCFE4" w14:textId="77777777" w:rsidR="00813336" w:rsidRPr="00547140" w:rsidRDefault="00813336" w:rsidP="00813336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>Further study and down select from the following alternatives:</w:t>
                      </w:r>
                    </w:p>
                    <w:p w14:paraId="0C7717E7" w14:textId="77777777" w:rsidR="00813336" w:rsidRPr="00547140" w:rsidRDefault="00813336" w:rsidP="00813336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Alt1: Same ramp up for </w:t>
                      </w:r>
                      <w:proofErr w:type="spellStart"/>
                      <w:r w:rsidRPr="00547140">
                        <w:rPr>
                          <w:rFonts w:eastAsiaTheme="minorHAnsi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PUSCH and </w:t>
                      </w:r>
                      <w:proofErr w:type="spellStart"/>
                      <w:r w:rsidRPr="00547140">
                        <w:rPr>
                          <w:rFonts w:eastAsiaTheme="minorHAnsi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PRACH</w:t>
                      </w:r>
                    </w:p>
                    <w:p w14:paraId="4FDCA3A0" w14:textId="77777777" w:rsidR="00813336" w:rsidRPr="00547140" w:rsidRDefault="00E12C9A" w:rsidP="00813336">
                      <w:pPr>
                        <w:spacing w:after="160" w:line="259" w:lineRule="auto"/>
                        <w:ind w:left="1420" w:firstLine="284"/>
                        <w:rPr>
                          <w:rFonts w:eastAsiaTheme="minorEastAsia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∆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rampuprequested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PREAMPLE_POWER_RAMPING_COUNTER-1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×[Msg</m:t>
                          </m:r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A]powerRampingStep</m:t>
                          </m:r>
                        </m:oMath>
                      </m:oMathPara>
                    </w:p>
                    <w:p w14:paraId="5E7E1F7E" w14:textId="77777777" w:rsidR="00813336" w:rsidRPr="00547140" w:rsidRDefault="00813336" w:rsidP="00813336">
                      <w:pPr>
                        <w:pStyle w:val="ListParagraph"/>
                        <w:numPr>
                          <w:ilvl w:val="3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EastAsia"/>
                          <w:lang w:val="en-US"/>
                        </w:rPr>
                        <w:t xml:space="preserve">FFS: same power ramping counters for 2-step RACH </w:t>
                      </w:r>
                      <w:proofErr w:type="spellStart"/>
                      <w:r w:rsidRPr="00547140">
                        <w:rPr>
                          <w:rFonts w:eastAsiaTheme="minorEastAsia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EastAsia"/>
                          <w:lang w:val="en-US"/>
                        </w:rPr>
                        <w:t xml:space="preserve"> PRACH and 4-step RACH Msg1.</w:t>
                      </w:r>
                    </w:p>
                    <w:p w14:paraId="278B13F8" w14:textId="77777777" w:rsidR="00813336" w:rsidRPr="00547140" w:rsidRDefault="00813336" w:rsidP="00813336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Alt 2: Separate ramp up for </w:t>
                      </w:r>
                      <w:proofErr w:type="spellStart"/>
                      <w:r w:rsidRPr="00547140">
                        <w:rPr>
                          <w:rFonts w:eastAsiaTheme="minorHAnsi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PUSCH and </w:t>
                      </w:r>
                      <w:proofErr w:type="spellStart"/>
                      <w:r w:rsidRPr="00547140">
                        <w:rPr>
                          <w:rFonts w:eastAsiaTheme="minorHAnsi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PRACH, with different counters</w:t>
                      </w:r>
                    </w:p>
                    <w:p w14:paraId="1D89D9DA" w14:textId="77777777" w:rsidR="00813336" w:rsidRPr="00547140" w:rsidRDefault="00E12C9A" w:rsidP="00813336">
                      <w:pPr>
                        <w:spacing w:after="160" w:line="259" w:lineRule="auto"/>
                        <w:ind w:left="1420" w:firstLine="284"/>
                        <w:rPr>
                          <w:rFonts w:eastAsiaTheme="minorEastAsia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∆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rampuprequested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MSGAPUSCH_POWE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R_RAMPING_COUNTER-1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×PUSCHpowerRampingStep</m:t>
                          </m:r>
                        </m:oMath>
                      </m:oMathPara>
                    </w:p>
                    <w:p w14:paraId="4C7741FB" w14:textId="77777777" w:rsidR="00813336" w:rsidRPr="00547140" w:rsidRDefault="00813336" w:rsidP="00813336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EastAsia"/>
                          <w:lang w:val="en-US"/>
                        </w:rPr>
                        <w:t xml:space="preserve">Alt3: </w:t>
                      </w:r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Separate ramp up for </w:t>
                      </w:r>
                      <w:proofErr w:type="spellStart"/>
                      <w:r w:rsidRPr="00547140">
                        <w:rPr>
                          <w:rFonts w:eastAsiaTheme="minorHAnsi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PUSCH and </w:t>
                      </w:r>
                      <w:proofErr w:type="spellStart"/>
                      <w:r w:rsidRPr="00547140">
                        <w:rPr>
                          <w:rFonts w:eastAsiaTheme="minorHAnsi"/>
                          <w:lang w:val="en-US"/>
                        </w:rPr>
                        <w:t>MsgA</w:t>
                      </w:r>
                      <w:proofErr w:type="spellEnd"/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PRACH, with the same counter</w:t>
                      </w:r>
                    </w:p>
                    <w:p w14:paraId="12603D64" w14:textId="2094C533" w:rsidR="00813336" w:rsidRDefault="00813336" w:rsidP="00797DAE">
                      <w:pPr>
                        <w:spacing w:after="160" w:line="259" w:lineRule="auto"/>
                        <w:ind w:left="2400"/>
                        <w:rPr>
                          <w:rFonts w:eastAsia="宋体"/>
                          <w:lang w:val="en-US" w:eastAsia="zh-CN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rampuprequested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PREAMBLE_POWER_RAMPING_COUNTER-1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×PUSCHpowerRampingStep</m:t>
                        </m:r>
                      </m:oMath>
                    </w:p>
                    <w:p w14:paraId="6514ED63" w14:textId="7270490B" w:rsidR="00CA11CE" w:rsidRPr="008C580B" w:rsidRDefault="00CA11CE" w:rsidP="00CA11CE">
                      <w:pPr>
                        <w:spacing w:after="0"/>
                        <w:rPr>
                          <w:lang w:eastAsia="zh-CN"/>
                        </w:rPr>
                      </w:pPr>
                      <w:r w:rsidRPr="008C580B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CA11CE">
                        <w:rPr>
                          <w:rFonts w:eastAsia="宋体" w:hint="eastAsia"/>
                          <w:highlight w:val="green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宋体" w:hint="eastAsia"/>
                          <w:highlight w:val="green"/>
                          <w:lang w:eastAsia="zh-CN"/>
                        </w:rPr>
                        <w:t>from RAN1#98bi</w:t>
                      </w:r>
                      <w:r w:rsidRPr="00977B18">
                        <w:rPr>
                          <w:highlight w:val="green"/>
                          <w:lang w:eastAsia="x-none"/>
                        </w:rPr>
                        <w:t>s</w:t>
                      </w:r>
                      <w:r w:rsidRPr="008C580B">
                        <w:rPr>
                          <w:lang w:eastAsia="x-none"/>
                        </w:rPr>
                        <w:t>:</w:t>
                      </w:r>
                      <w:r>
                        <w:rPr>
                          <w:lang w:eastAsia="x-none"/>
                        </w:rPr>
                        <w:t xml:space="preserve"> [Email approval]</w:t>
                      </w:r>
                    </w:p>
                    <w:p w14:paraId="6EE3EB6B" w14:textId="77777777" w:rsidR="00CA11CE" w:rsidRPr="008C580B" w:rsidRDefault="00CA11CE" w:rsidP="00CA11C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Calibri"/>
                        </w:rPr>
                      </w:pPr>
                      <w:r w:rsidRPr="008C580B">
                        <w:rPr>
                          <w:rFonts w:eastAsia="Calibri"/>
                        </w:rPr>
                        <w:t xml:space="preserve">For the power ramping component of </w:t>
                      </w:r>
                      <w:proofErr w:type="spellStart"/>
                      <w:r w:rsidRPr="008C580B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8C580B">
                        <w:rPr>
                          <w:rFonts w:eastAsia="Calibri"/>
                        </w:rPr>
                        <w:t xml:space="preserve"> PUSCH, same RRC configured power ramping step size for </w:t>
                      </w:r>
                      <w:proofErr w:type="spellStart"/>
                      <w:r w:rsidRPr="008C580B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8C580B">
                        <w:rPr>
                          <w:rFonts w:eastAsia="Calibri"/>
                        </w:rPr>
                        <w:t xml:space="preserve"> PUSCH and </w:t>
                      </w:r>
                      <w:proofErr w:type="spellStart"/>
                      <w:r w:rsidRPr="008C580B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8C580B">
                        <w:rPr>
                          <w:rFonts w:eastAsia="Calibri"/>
                        </w:rPr>
                        <w:t xml:space="preserve"> PRACH.</w:t>
                      </w:r>
                    </w:p>
                    <w:p w14:paraId="38CB5CC3" w14:textId="77777777" w:rsidR="00CA11CE" w:rsidRPr="008C580B" w:rsidRDefault="00CA11CE" w:rsidP="00CA11C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Calibri"/>
                        </w:rPr>
                      </w:pPr>
                      <w:r w:rsidRPr="008C580B">
                        <w:rPr>
                          <w:rFonts w:eastAsia="Calibri"/>
                        </w:rPr>
                        <w:t xml:space="preserve">FFS: Whether the power ramping counter is the same or not for </w:t>
                      </w:r>
                      <w:proofErr w:type="spellStart"/>
                      <w:r w:rsidRPr="008C580B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8C580B">
                        <w:rPr>
                          <w:rFonts w:eastAsia="Calibri"/>
                        </w:rPr>
                        <w:t xml:space="preserve"> PRACH and </w:t>
                      </w:r>
                      <w:proofErr w:type="spellStart"/>
                      <w:r w:rsidRPr="008C580B">
                        <w:rPr>
                          <w:rFonts w:eastAsia="Calibri"/>
                        </w:rPr>
                        <w:t>Msg</w:t>
                      </w:r>
                      <w:proofErr w:type="spellEnd"/>
                      <w:r w:rsidRPr="008C580B">
                        <w:rPr>
                          <w:rFonts w:eastAsia="Calibri"/>
                        </w:rPr>
                        <w:t xml:space="preserve"> PUSCH. (To be discussed and decided in RAN1#99)</w:t>
                      </w:r>
                    </w:p>
                    <w:p w14:paraId="17144FBA" w14:textId="77777777" w:rsidR="00CA11CE" w:rsidRPr="00CA11CE" w:rsidRDefault="00CA11CE" w:rsidP="00CA11CE">
                      <w:pPr>
                        <w:spacing w:after="160" w:line="259" w:lineRule="auto"/>
                        <w:rPr>
                          <w:rFonts w:eastAsia="宋体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FDB5C7" w14:textId="1F070E45" w:rsidR="00813336" w:rsidRPr="00E86A68" w:rsidRDefault="00E86A68" w:rsidP="00E86A68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ccording the latest </w:t>
      </w:r>
      <w:r>
        <w:rPr>
          <w:rFonts w:eastAsia="宋体"/>
          <w:bCs/>
          <w:lang w:val="en-US" w:eastAsia="zh-CN"/>
        </w:rPr>
        <w:t>agreement</w:t>
      </w:r>
      <w:r>
        <w:rPr>
          <w:rFonts w:eastAsia="宋体" w:hint="eastAsia"/>
          <w:bCs/>
          <w:lang w:val="en-US" w:eastAsia="zh-CN"/>
        </w:rPr>
        <w:t xml:space="preserve"> on power ramping for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PUSCH, its power ramping step size is same as that for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PRACH, the leftover issue is that whether the power ramping counter is also same or not. From our point of view, having</w:t>
      </w:r>
      <w:r w:rsidR="00807369" w:rsidRPr="000742B4">
        <w:rPr>
          <w:rFonts w:eastAsia="宋体"/>
          <w:bCs/>
          <w:lang w:val="en-US" w:eastAsia="zh-CN"/>
        </w:rPr>
        <w:t xml:space="preserve"> a separate power ramping procedure for PUSCH part is not necessary. The original purpose of having the total power ramp-up (for preamble) requested by higher layer is to level up the msg.3 transmission power to start with the latest successfully detected preamble. To clarify, the latest random access </w:t>
      </w:r>
      <w:proofErr w:type="spellStart"/>
      <w:r w:rsidR="00807369" w:rsidRPr="000742B4">
        <w:rPr>
          <w:rFonts w:eastAsia="宋体"/>
          <w:bCs/>
          <w:lang w:val="en-US" w:eastAsia="zh-CN"/>
        </w:rPr>
        <w:t>MsgA</w:t>
      </w:r>
      <w:proofErr w:type="spellEnd"/>
      <w:r w:rsidR="00807369" w:rsidRPr="000742B4">
        <w:rPr>
          <w:rFonts w:eastAsia="宋体"/>
          <w:bCs/>
          <w:lang w:val="en-US" w:eastAsia="zh-CN"/>
        </w:rPr>
        <w:t xml:space="preserve"> preamble transmission</w:t>
      </w:r>
      <w:r w:rsidR="000940AF">
        <w:rPr>
          <w:rFonts w:eastAsia="宋体"/>
          <w:bCs/>
          <w:lang w:val="en-US" w:eastAsia="zh-CN"/>
        </w:rPr>
        <w:t xml:space="preserve"> should also target</w:t>
      </w:r>
      <w:r w:rsidR="00807369" w:rsidRPr="000742B4">
        <w:rPr>
          <w:rFonts w:eastAsia="宋体"/>
          <w:bCs/>
          <w:lang w:val="en-US" w:eastAsia="zh-CN"/>
        </w:rPr>
        <w:t xml:space="preserve"> the </w:t>
      </w:r>
      <w:proofErr w:type="spellStart"/>
      <w:r w:rsidR="00807369" w:rsidRPr="000742B4">
        <w:rPr>
          <w:rFonts w:eastAsia="宋体"/>
          <w:bCs/>
          <w:lang w:val="en-US" w:eastAsia="zh-CN"/>
        </w:rPr>
        <w:t>msgA</w:t>
      </w:r>
      <w:proofErr w:type="spellEnd"/>
      <w:r w:rsidR="00807369" w:rsidRPr="000742B4">
        <w:rPr>
          <w:rFonts w:eastAsia="宋体"/>
          <w:bCs/>
          <w:lang w:val="en-US" w:eastAsia="zh-CN"/>
        </w:rPr>
        <w:t xml:space="preserve"> preamble which the </w:t>
      </w:r>
      <w:proofErr w:type="spellStart"/>
      <w:r w:rsidR="00807369" w:rsidRPr="000742B4">
        <w:rPr>
          <w:rFonts w:eastAsia="宋体"/>
          <w:bCs/>
          <w:lang w:val="en-US" w:eastAsia="zh-CN"/>
        </w:rPr>
        <w:t>msgA</w:t>
      </w:r>
      <w:proofErr w:type="spellEnd"/>
      <w:r w:rsidR="00807369" w:rsidRPr="000742B4">
        <w:rPr>
          <w:rFonts w:eastAsia="宋体"/>
          <w:bCs/>
          <w:lang w:val="en-US" w:eastAsia="zh-CN"/>
        </w:rPr>
        <w:t xml:space="preserve"> PUSCH is corresponding to.  </w:t>
      </w:r>
    </w:p>
    <w:p w14:paraId="223756D6" w14:textId="36DE0B8C" w:rsidR="002F18D0" w:rsidRPr="002F18D0" w:rsidRDefault="00813336" w:rsidP="002F18D0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2F18D0">
        <w:rPr>
          <w:rFonts w:eastAsia="宋体"/>
          <w:bCs/>
          <w:lang w:val="en-US" w:eastAsia="zh-CN"/>
        </w:rPr>
        <w:lastRenderedPageBreak/>
        <w:t>F</w:t>
      </w:r>
      <w:r w:rsidRPr="002F18D0">
        <w:rPr>
          <w:rFonts w:eastAsia="宋体" w:hint="eastAsia"/>
          <w:bCs/>
          <w:lang w:val="en-US" w:eastAsia="zh-CN"/>
        </w:rPr>
        <w:t xml:space="preserve">or the power ramping </w:t>
      </w:r>
      <w:proofErr w:type="spellStart"/>
      <w:r w:rsidRPr="002F18D0">
        <w:rPr>
          <w:rFonts w:eastAsia="宋体"/>
          <w:bCs/>
          <w:lang w:val="en-US" w:eastAsia="zh-CN"/>
        </w:rPr>
        <w:t>behaviour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for the </w:t>
      </w:r>
      <w:proofErr w:type="spellStart"/>
      <w:r w:rsidRPr="002F18D0">
        <w:rPr>
          <w:rFonts w:eastAsia="宋体" w:hint="eastAsia"/>
          <w:bCs/>
          <w:lang w:val="en-US" w:eastAsia="zh-CN"/>
        </w:rPr>
        <w:t>msgA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preamble and PUSCH, since there will be an offset between the preamble </w:t>
      </w:r>
      <w:proofErr w:type="spellStart"/>
      <w:r w:rsidRPr="002F18D0">
        <w:rPr>
          <w:rFonts w:eastAsia="宋体" w:hint="eastAsia"/>
          <w:bCs/>
          <w:lang w:val="en-US" w:eastAsia="zh-CN"/>
        </w:rPr>
        <w:t>Tx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power and PUSCH </w:t>
      </w:r>
      <w:proofErr w:type="spellStart"/>
      <w:r w:rsidR="00E86A68">
        <w:rPr>
          <w:rFonts w:eastAsia="宋体" w:hint="eastAsia"/>
          <w:bCs/>
          <w:lang w:val="en-US" w:eastAsia="zh-CN"/>
        </w:rPr>
        <w:t>Tx</w:t>
      </w:r>
      <w:proofErr w:type="spellEnd"/>
      <w:r w:rsidR="00E86A68">
        <w:rPr>
          <w:rFonts w:eastAsia="宋体" w:hint="eastAsia"/>
          <w:bCs/>
          <w:lang w:val="en-US" w:eastAsia="zh-CN"/>
        </w:rPr>
        <w:t xml:space="preserve"> </w:t>
      </w:r>
      <w:r w:rsidRPr="002F18D0">
        <w:rPr>
          <w:rFonts w:eastAsia="宋体" w:hint="eastAsia"/>
          <w:bCs/>
          <w:lang w:val="en-US" w:eastAsia="zh-CN"/>
        </w:rPr>
        <w:t xml:space="preserve">power to level up the target receive power, thus there is no need to </w:t>
      </w:r>
      <w:r w:rsidRPr="002F18D0">
        <w:rPr>
          <w:rFonts w:eastAsia="宋体"/>
          <w:bCs/>
          <w:lang w:val="en-US" w:eastAsia="zh-CN"/>
        </w:rPr>
        <w:t>introduce</w:t>
      </w:r>
      <w:r w:rsidRPr="002F18D0">
        <w:rPr>
          <w:rFonts w:eastAsia="宋体" w:hint="eastAsia"/>
          <w:bCs/>
          <w:lang w:val="en-US" w:eastAsia="zh-CN"/>
        </w:rPr>
        <w:t xml:space="preserve"> different power ramping </w:t>
      </w:r>
      <w:proofErr w:type="spellStart"/>
      <w:r w:rsidRPr="002F18D0">
        <w:rPr>
          <w:rFonts w:eastAsia="宋体"/>
          <w:bCs/>
          <w:lang w:val="en-US" w:eastAsia="zh-CN"/>
        </w:rPr>
        <w:t>behaviour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(i.e., neither power ramping counter nor power ramping step size).</w:t>
      </w:r>
      <w:r w:rsidR="00E86A68">
        <w:rPr>
          <w:rFonts w:eastAsia="宋体" w:hint="eastAsia"/>
          <w:bCs/>
          <w:lang w:val="en-US" w:eastAsia="zh-CN"/>
        </w:rPr>
        <w:t xml:space="preserve"> </w:t>
      </w:r>
      <w:r w:rsidRPr="002F18D0">
        <w:rPr>
          <w:rFonts w:eastAsia="宋体" w:hint="eastAsia"/>
          <w:bCs/>
          <w:lang w:val="en-US" w:eastAsia="zh-CN"/>
        </w:rPr>
        <w:t xml:space="preserve">one may argue that UE may </w:t>
      </w:r>
      <w:r w:rsidRPr="002F18D0">
        <w:rPr>
          <w:rFonts w:eastAsia="宋体"/>
          <w:bCs/>
          <w:lang w:val="en-US" w:eastAsia="zh-CN"/>
        </w:rPr>
        <w:t>have</w:t>
      </w:r>
      <w:r w:rsidRPr="002F18D0">
        <w:rPr>
          <w:rFonts w:eastAsia="宋体" w:hint="eastAsia"/>
          <w:bCs/>
          <w:lang w:val="en-US" w:eastAsia="zh-CN"/>
        </w:rPr>
        <w:t xml:space="preserve"> preamble detected but PUSCH failure in the previous transmission so </w:t>
      </w:r>
      <w:r w:rsidRPr="002F18D0">
        <w:rPr>
          <w:rFonts w:eastAsia="宋体"/>
          <w:bCs/>
          <w:lang w:val="en-US" w:eastAsia="zh-CN"/>
        </w:rPr>
        <w:t>that</w:t>
      </w:r>
      <w:r w:rsidRPr="002F18D0">
        <w:rPr>
          <w:rFonts w:eastAsia="宋体" w:hint="eastAsia"/>
          <w:bCs/>
          <w:lang w:val="en-US" w:eastAsia="zh-CN"/>
        </w:rPr>
        <w:t xml:space="preserve"> the power configuration for preamble and PUSCH might be separately. </w:t>
      </w:r>
      <w:r w:rsidRPr="002F18D0">
        <w:rPr>
          <w:rFonts w:eastAsia="宋体"/>
          <w:bCs/>
          <w:lang w:val="en-US" w:eastAsia="zh-CN"/>
        </w:rPr>
        <w:t>H</w:t>
      </w:r>
      <w:r w:rsidRPr="002F18D0">
        <w:rPr>
          <w:rFonts w:eastAsia="宋体" w:hint="eastAsia"/>
          <w:bCs/>
          <w:lang w:val="en-US" w:eastAsia="zh-CN"/>
        </w:rPr>
        <w:t xml:space="preserve">owever, preamble get detected in the previous </w:t>
      </w:r>
      <w:r w:rsidRPr="002F18D0">
        <w:rPr>
          <w:rFonts w:eastAsia="宋体"/>
          <w:bCs/>
          <w:lang w:val="en-US" w:eastAsia="zh-CN"/>
        </w:rPr>
        <w:t>attempt</w:t>
      </w:r>
      <w:r w:rsidRPr="002F18D0">
        <w:rPr>
          <w:rFonts w:eastAsia="宋体" w:hint="eastAsia"/>
          <w:bCs/>
          <w:lang w:val="en-US" w:eastAsia="zh-CN"/>
        </w:rPr>
        <w:t xml:space="preserve"> cannot ensure the preamble in </w:t>
      </w:r>
      <w:proofErr w:type="spellStart"/>
      <w:r w:rsidRPr="002F18D0">
        <w:rPr>
          <w:rFonts w:eastAsia="宋体" w:hint="eastAsia"/>
          <w:bCs/>
          <w:lang w:val="en-US" w:eastAsia="zh-CN"/>
        </w:rPr>
        <w:t>msgA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re-transmission will be got detected again, e.g., the UE may face the contention this time </w:t>
      </w:r>
      <w:r w:rsidRPr="002F18D0">
        <w:rPr>
          <w:rFonts w:eastAsia="宋体"/>
          <w:bCs/>
          <w:lang w:val="en-US" w:eastAsia="zh-CN"/>
        </w:rPr>
        <w:t>whil</w:t>
      </w:r>
      <w:r w:rsidRPr="002F18D0">
        <w:rPr>
          <w:rFonts w:eastAsia="宋体" w:hint="eastAsia"/>
          <w:bCs/>
          <w:lang w:val="en-US" w:eastAsia="zh-CN"/>
        </w:rPr>
        <w:t xml:space="preserve">e no contention in last time. </w:t>
      </w:r>
      <w:r w:rsidRPr="002F18D0">
        <w:rPr>
          <w:rFonts w:eastAsia="宋体"/>
          <w:bCs/>
          <w:lang w:val="en-US" w:eastAsia="zh-CN"/>
        </w:rPr>
        <w:t>I</w:t>
      </w:r>
      <w:r w:rsidRPr="002F18D0">
        <w:rPr>
          <w:rFonts w:eastAsia="宋体" w:hint="eastAsia"/>
          <w:bCs/>
          <w:lang w:val="en-US" w:eastAsia="zh-CN"/>
        </w:rPr>
        <w:t xml:space="preserve">n a general </w:t>
      </w:r>
      <w:r w:rsidR="002F18D0">
        <w:rPr>
          <w:rFonts w:eastAsia="宋体" w:hint="eastAsia"/>
          <w:bCs/>
          <w:lang w:val="en-US" w:eastAsia="zh-CN"/>
        </w:rPr>
        <w:t>purpose</w:t>
      </w:r>
      <w:r w:rsidRPr="002F18D0">
        <w:rPr>
          <w:rFonts w:eastAsia="宋体" w:hint="eastAsia"/>
          <w:bCs/>
          <w:lang w:val="en-US" w:eastAsia="zh-CN"/>
        </w:rPr>
        <w:t xml:space="preserve"> </w:t>
      </w:r>
      <w:r w:rsidR="002F18D0">
        <w:rPr>
          <w:rFonts w:eastAsia="宋体" w:hint="eastAsia"/>
          <w:bCs/>
          <w:lang w:val="en-US" w:eastAsia="zh-CN"/>
        </w:rPr>
        <w:t>of</w:t>
      </w:r>
      <w:r w:rsidRPr="002F18D0">
        <w:rPr>
          <w:rFonts w:eastAsia="宋体" w:hint="eastAsia"/>
          <w:bCs/>
          <w:lang w:val="en-US" w:eastAsia="zh-CN"/>
        </w:rPr>
        <w:t xml:space="preserve"> </w:t>
      </w:r>
      <w:r w:rsidRPr="002F18D0">
        <w:rPr>
          <w:rFonts w:eastAsia="宋体"/>
          <w:bCs/>
          <w:lang w:val="en-US" w:eastAsia="zh-CN"/>
        </w:rPr>
        <w:t>powe</w:t>
      </w:r>
      <w:r w:rsidRPr="002F18D0">
        <w:rPr>
          <w:rFonts w:eastAsia="宋体" w:hint="eastAsia"/>
          <w:bCs/>
          <w:lang w:val="en-US" w:eastAsia="zh-CN"/>
        </w:rPr>
        <w:t>r ramping</w:t>
      </w:r>
      <w:r w:rsidR="002F18D0">
        <w:rPr>
          <w:rFonts w:eastAsia="宋体" w:hint="eastAsia"/>
          <w:bCs/>
          <w:lang w:val="en-US" w:eastAsia="zh-CN"/>
        </w:rPr>
        <w:t>-up</w:t>
      </w:r>
      <w:r w:rsidRPr="002F18D0">
        <w:rPr>
          <w:rFonts w:eastAsia="宋体" w:hint="eastAsia"/>
          <w:bCs/>
          <w:lang w:val="en-US" w:eastAsia="zh-CN"/>
        </w:rPr>
        <w:t xml:space="preserve">, which is not </w:t>
      </w:r>
      <w:r w:rsidR="002F18D0" w:rsidRPr="002F18D0">
        <w:rPr>
          <w:rFonts w:eastAsia="宋体" w:hint="eastAsia"/>
          <w:bCs/>
          <w:lang w:val="en-US" w:eastAsia="zh-CN"/>
        </w:rPr>
        <w:t xml:space="preserve">targeting for the power in-sufficient case, but to create power priority </w:t>
      </w:r>
      <w:r w:rsidR="002F18D0" w:rsidRPr="002F18D0">
        <w:rPr>
          <w:rFonts w:eastAsia="宋体"/>
          <w:bCs/>
          <w:lang w:val="en-US" w:eastAsia="zh-CN"/>
        </w:rPr>
        <w:t>proportion</w:t>
      </w:r>
      <w:r w:rsidR="002F18D0" w:rsidRPr="002F18D0">
        <w:rPr>
          <w:rFonts w:eastAsia="宋体" w:hint="eastAsia"/>
          <w:bCs/>
          <w:lang w:val="en-US" w:eastAsia="zh-CN"/>
        </w:rPr>
        <w:t xml:space="preserve"> to how many times UE has failed before. </w:t>
      </w:r>
      <w:r w:rsidR="002F18D0" w:rsidRPr="002F18D0">
        <w:rPr>
          <w:rFonts w:eastAsia="宋体"/>
          <w:bCs/>
          <w:lang w:val="en-US" w:eastAsia="zh-CN"/>
        </w:rPr>
        <w:t>T</w:t>
      </w:r>
      <w:r w:rsidR="002F18D0" w:rsidRPr="002F18D0">
        <w:rPr>
          <w:rFonts w:eastAsia="宋体" w:hint="eastAsia"/>
          <w:bCs/>
          <w:lang w:val="en-US" w:eastAsia="zh-CN"/>
        </w:rPr>
        <w:t>hus, alt.1 should be supported.</w:t>
      </w:r>
    </w:p>
    <w:p w14:paraId="6533457E" w14:textId="5130B994" w:rsidR="00813336" w:rsidRPr="002F18D0" w:rsidRDefault="002F18D0" w:rsidP="000742B4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/>
          <w:b/>
          <w:i/>
          <w:color w:val="000000"/>
          <w:szCs w:val="24"/>
          <w:lang w:eastAsia="zh-CN"/>
        </w:rPr>
      </w:pP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E86A68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4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 Single s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ame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power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ramp </w:t>
      </w:r>
      <w:r w:rsidR="00E86A68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counter 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for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PUSCH and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PRACH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should be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supported.</w:t>
      </w:r>
    </w:p>
    <w:p w14:paraId="5BD264AD" w14:textId="77777777" w:rsidR="00E86A68" w:rsidRPr="00E86A68" w:rsidRDefault="00E86A68" w:rsidP="00807369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</w:p>
    <w:p w14:paraId="316D3058" w14:textId="5EDE2F4E" w:rsidR="00E86A68" w:rsidRPr="00E86A68" w:rsidRDefault="00E86A68" w:rsidP="00807369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C9AB7D" wp14:editId="2FC4A0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165769" w14:textId="77777777" w:rsidR="00E86A68" w:rsidRPr="00977B18" w:rsidRDefault="00E86A68" w:rsidP="00E86A68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</w:t>
                            </w:r>
                            <w:r>
                              <w:rPr>
                                <w:rFonts w:eastAsia="宋体" w:hint="eastAsia"/>
                                <w:highlight w:val="green"/>
                                <w:lang w:eastAsia="zh-CN"/>
                              </w:rPr>
                              <w:t>ts from RAN1#98bi</w:t>
                            </w:r>
                            <w:r w:rsidRPr="00977B18">
                              <w:rPr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977B18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582418DB" w14:textId="77777777" w:rsidR="00E86A68" w:rsidRPr="00977B18" w:rsidRDefault="00E86A68" w:rsidP="00E86A6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leftChars="0"/>
                              <w:jc w:val="both"/>
                              <w:textAlignment w:val="baseline"/>
                              <w:rPr>
                                <w:rFonts w:eastAsia="Calibri"/>
                              </w:rPr>
                            </w:pPr>
                            <w:r w:rsidRPr="00977B18">
                              <w:rPr>
                                <w:rFonts w:eastAsia="Calibri"/>
                              </w:rPr>
                              <w:t xml:space="preserve">For CA/DC, </w:t>
                            </w:r>
                            <w:proofErr w:type="spellStart"/>
                            <w:r w:rsidRPr="00977B18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977B18">
                              <w:rPr>
                                <w:rFonts w:eastAsia="Calibri"/>
                              </w:rPr>
                              <w:t xml:space="preserve"> PRACH in </w:t>
                            </w:r>
                            <w:proofErr w:type="spellStart"/>
                            <w:r w:rsidRPr="00977B18">
                              <w:rPr>
                                <w:rFonts w:eastAsia="Calibri"/>
                              </w:rPr>
                              <w:t>Pcell</w:t>
                            </w:r>
                            <w:proofErr w:type="spellEnd"/>
                            <w:r w:rsidRPr="00977B18">
                              <w:rPr>
                                <w:rFonts w:eastAsia="Calibri"/>
                              </w:rPr>
                              <w:t xml:space="preserve"> has the same power reduction priority as Msg1 PRACH in </w:t>
                            </w:r>
                            <w:proofErr w:type="spellStart"/>
                            <w:r w:rsidRPr="00977B18">
                              <w:rPr>
                                <w:rFonts w:eastAsia="Calibri"/>
                              </w:rPr>
                              <w:t>Pcell</w:t>
                            </w:r>
                            <w:proofErr w:type="spellEnd"/>
                            <w:r w:rsidRPr="00977B18">
                              <w:rPr>
                                <w:rFonts w:eastAsia="Calibri"/>
                              </w:rPr>
                              <w:t>.</w:t>
                            </w:r>
                          </w:p>
                          <w:p w14:paraId="7BDA6EDC" w14:textId="77777777" w:rsidR="00E86A68" w:rsidRPr="00977B18" w:rsidRDefault="00E86A68" w:rsidP="00E86A68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leftChars="0"/>
                              <w:jc w:val="both"/>
                              <w:textAlignment w:val="baseline"/>
                              <w:rPr>
                                <w:rFonts w:eastAsia="Calibri"/>
                              </w:rPr>
                            </w:pPr>
                            <w:r w:rsidRPr="00977B18">
                              <w:rPr>
                                <w:rFonts w:eastAsia="Calibri"/>
                              </w:rPr>
                              <w:t xml:space="preserve">FFS: Support of </w:t>
                            </w:r>
                            <w:proofErr w:type="spellStart"/>
                            <w:r w:rsidRPr="00977B18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977B18">
                              <w:rPr>
                                <w:rFonts w:eastAsia="Calibri"/>
                              </w:rPr>
                              <w:t xml:space="preserve"> in </w:t>
                            </w:r>
                            <w:proofErr w:type="spellStart"/>
                            <w:r w:rsidRPr="00977B18">
                              <w:rPr>
                                <w:rFonts w:eastAsia="Calibri"/>
                              </w:rPr>
                              <w:t>Scell</w:t>
                            </w:r>
                            <w:proofErr w:type="spellEnd"/>
                          </w:p>
                          <w:p w14:paraId="05DBDDF2" w14:textId="77777777" w:rsidR="00E86A68" w:rsidRPr="00036B94" w:rsidRDefault="00E86A68" w:rsidP="00E86A68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ind w:left="1160"/>
                              <w:jc w:val="both"/>
                              <w:textAlignment w:val="baseline"/>
                              <w:rPr>
                                <w:rFonts w:eastAsia="Calibri"/>
                              </w:rPr>
                            </w:pPr>
                            <w:r w:rsidRPr="00977B18">
                              <w:rPr>
                                <w:rFonts w:eastAsia="Calibri"/>
                              </w:rPr>
                              <w:t xml:space="preserve">FFS: Power reduction priority for </w:t>
                            </w:r>
                            <w:proofErr w:type="spellStart"/>
                            <w:r w:rsidRPr="00977B18">
                              <w:rPr>
                                <w:rFonts w:eastAsia="Calibri"/>
                              </w:rPr>
                              <w:t>MsgA</w:t>
                            </w:r>
                            <w:proofErr w:type="spellEnd"/>
                            <w:r w:rsidRPr="00977B18">
                              <w:rPr>
                                <w:rFonts w:eastAsia="Calibri"/>
                              </w:rPr>
                              <w:t xml:space="preserve"> PUSCH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0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" filled="f" strokeweight=".5pt">
                <v:textbox style="mso-fit-shape-to-text:t">
                  <w:txbxContent>
                    <w:p w14:paraId="34165769" w14:textId="77777777" w:rsidR="00E86A68" w:rsidRPr="00977B18" w:rsidRDefault="00E86A68" w:rsidP="00E86A68">
                      <w:p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</w:t>
                      </w:r>
                      <w:r>
                        <w:rPr>
                          <w:rFonts w:eastAsia="宋体" w:hint="eastAsia"/>
                          <w:highlight w:val="green"/>
                          <w:lang w:eastAsia="zh-CN"/>
                        </w:rPr>
                        <w:t>ts from RAN1#98bi</w:t>
                      </w:r>
                      <w:r w:rsidRPr="00977B18">
                        <w:rPr>
                          <w:highlight w:val="green"/>
                          <w:lang w:eastAsia="x-none"/>
                        </w:rPr>
                        <w:t>s</w:t>
                      </w:r>
                      <w:r w:rsidRPr="00977B18">
                        <w:rPr>
                          <w:lang w:eastAsia="x-none"/>
                        </w:rPr>
                        <w:t>:</w:t>
                      </w:r>
                    </w:p>
                    <w:p w14:paraId="582418DB" w14:textId="77777777" w:rsidR="00E86A68" w:rsidRPr="00977B18" w:rsidRDefault="00E86A68" w:rsidP="00E86A6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leftChars="0"/>
                        <w:jc w:val="both"/>
                        <w:textAlignment w:val="baseline"/>
                        <w:rPr>
                          <w:rFonts w:eastAsia="Calibri"/>
                        </w:rPr>
                      </w:pPr>
                      <w:r w:rsidRPr="00977B18">
                        <w:rPr>
                          <w:rFonts w:eastAsia="Calibri"/>
                        </w:rPr>
                        <w:t xml:space="preserve">For CA/DC, </w:t>
                      </w:r>
                      <w:proofErr w:type="spellStart"/>
                      <w:r w:rsidRPr="00977B18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977B18">
                        <w:rPr>
                          <w:rFonts w:eastAsia="Calibri"/>
                        </w:rPr>
                        <w:t xml:space="preserve"> PRACH in </w:t>
                      </w:r>
                      <w:proofErr w:type="spellStart"/>
                      <w:r w:rsidRPr="00977B18">
                        <w:rPr>
                          <w:rFonts w:eastAsia="Calibri"/>
                        </w:rPr>
                        <w:t>Pcell</w:t>
                      </w:r>
                      <w:proofErr w:type="spellEnd"/>
                      <w:r w:rsidRPr="00977B18">
                        <w:rPr>
                          <w:rFonts w:eastAsia="Calibri"/>
                        </w:rPr>
                        <w:t xml:space="preserve"> has the same power reduction priority as Msg1 PRACH in </w:t>
                      </w:r>
                      <w:proofErr w:type="spellStart"/>
                      <w:r w:rsidRPr="00977B18">
                        <w:rPr>
                          <w:rFonts w:eastAsia="Calibri"/>
                        </w:rPr>
                        <w:t>Pcell</w:t>
                      </w:r>
                      <w:proofErr w:type="spellEnd"/>
                      <w:r w:rsidRPr="00977B18">
                        <w:rPr>
                          <w:rFonts w:eastAsia="Calibri"/>
                        </w:rPr>
                        <w:t>.</w:t>
                      </w:r>
                    </w:p>
                    <w:p w14:paraId="7BDA6EDC" w14:textId="77777777" w:rsidR="00E86A68" w:rsidRPr="00977B18" w:rsidRDefault="00E86A68" w:rsidP="00E86A68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leftChars="0"/>
                        <w:jc w:val="both"/>
                        <w:textAlignment w:val="baseline"/>
                        <w:rPr>
                          <w:rFonts w:eastAsia="Calibri"/>
                        </w:rPr>
                      </w:pPr>
                      <w:r w:rsidRPr="00977B18">
                        <w:rPr>
                          <w:rFonts w:eastAsia="Calibri"/>
                        </w:rPr>
                        <w:t xml:space="preserve">FFS: Support of </w:t>
                      </w:r>
                      <w:proofErr w:type="spellStart"/>
                      <w:r w:rsidRPr="00977B18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977B18">
                        <w:rPr>
                          <w:rFonts w:eastAsia="Calibri"/>
                        </w:rPr>
                        <w:t xml:space="preserve"> in </w:t>
                      </w:r>
                      <w:proofErr w:type="spellStart"/>
                      <w:r w:rsidRPr="00977B18">
                        <w:rPr>
                          <w:rFonts w:eastAsia="Calibri"/>
                        </w:rPr>
                        <w:t>Scell</w:t>
                      </w:r>
                      <w:proofErr w:type="spellEnd"/>
                    </w:p>
                    <w:p w14:paraId="05DBDDF2" w14:textId="77777777" w:rsidR="00E86A68" w:rsidRPr="00036B94" w:rsidRDefault="00E86A68" w:rsidP="00E86A68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ind w:left="1160"/>
                        <w:jc w:val="both"/>
                        <w:textAlignment w:val="baseline"/>
                        <w:rPr>
                          <w:rFonts w:eastAsia="Calibri"/>
                        </w:rPr>
                      </w:pPr>
                      <w:r w:rsidRPr="00977B18">
                        <w:rPr>
                          <w:rFonts w:eastAsia="Calibri"/>
                        </w:rPr>
                        <w:t xml:space="preserve">FFS: Power reduction priority for </w:t>
                      </w:r>
                      <w:proofErr w:type="spellStart"/>
                      <w:r w:rsidRPr="00977B18">
                        <w:rPr>
                          <w:rFonts w:eastAsia="Calibri"/>
                        </w:rPr>
                        <w:t>MsgA</w:t>
                      </w:r>
                      <w:proofErr w:type="spellEnd"/>
                      <w:r w:rsidRPr="00977B18">
                        <w:rPr>
                          <w:rFonts w:eastAsia="Calibri"/>
                        </w:rPr>
                        <w:t xml:space="preserve"> PUSCH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95C28D" w14:textId="26BD4EC2" w:rsidR="00807369" w:rsidRDefault="00807369" w:rsidP="00807369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0742B4">
        <w:rPr>
          <w:rFonts w:eastAsia="宋体"/>
          <w:bCs/>
          <w:lang w:val="en-US" w:eastAsia="zh-CN"/>
        </w:rPr>
        <w:t>For the power reduction priority rule in CA/DC</w:t>
      </w:r>
      <w:r w:rsidR="005F1A59" w:rsidRPr="000742B4">
        <w:rPr>
          <w:rFonts w:eastAsia="宋体"/>
          <w:bCs/>
          <w:lang w:val="en-US" w:eastAsia="zh-CN"/>
        </w:rPr>
        <w:t xml:space="preserve">, it is not necessary to let </w:t>
      </w:r>
      <w:proofErr w:type="spellStart"/>
      <w:r w:rsidR="005F1A59" w:rsidRPr="000742B4">
        <w:rPr>
          <w:rFonts w:eastAsia="宋体"/>
          <w:bCs/>
          <w:lang w:val="en-US" w:eastAsia="zh-CN"/>
        </w:rPr>
        <w:t>msgA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PUSCH has same priority as the preamble, since in the simultaneous transmission in CA case if the </w:t>
      </w:r>
      <w:proofErr w:type="spellStart"/>
      <w:r w:rsidR="005F1A59" w:rsidRPr="000742B4">
        <w:rPr>
          <w:rFonts w:eastAsia="宋体"/>
          <w:bCs/>
          <w:lang w:val="en-US" w:eastAsia="zh-CN"/>
        </w:rPr>
        <w:t>msgA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PUSCH power got reduction thus the its detection at </w:t>
      </w:r>
      <w:proofErr w:type="spellStart"/>
      <w:r w:rsidR="005F1A59" w:rsidRPr="000742B4">
        <w:rPr>
          <w:rFonts w:eastAsia="宋体"/>
          <w:bCs/>
          <w:lang w:val="en-US" w:eastAsia="zh-CN"/>
        </w:rPr>
        <w:t>gNB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is degraded, it could just follow regular </w:t>
      </w:r>
      <w:proofErr w:type="spellStart"/>
      <w:r w:rsidR="005F1A59" w:rsidRPr="000742B4">
        <w:rPr>
          <w:rFonts w:eastAsia="宋体"/>
          <w:bCs/>
          <w:lang w:val="en-US" w:eastAsia="zh-CN"/>
        </w:rPr>
        <w:t>behaviour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(to be defined, e.g., receiving the fallback RAR as discussed in RAN2) when </w:t>
      </w:r>
      <w:proofErr w:type="spellStart"/>
      <w:r w:rsidR="005F1A59" w:rsidRPr="000742B4">
        <w:rPr>
          <w:rFonts w:eastAsia="宋体"/>
          <w:bCs/>
          <w:lang w:val="en-US" w:eastAsia="zh-CN"/>
        </w:rPr>
        <w:t>gNB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detects the preamble but PUSCH fails.</w:t>
      </w:r>
    </w:p>
    <w:p w14:paraId="77723759" w14:textId="3F36D5F1" w:rsidR="005C0E76" w:rsidRDefault="005F1A59" w:rsidP="00807369">
      <w:pPr>
        <w:spacing w:before="100" w:beforeAutospacing="1" w:after="100" w:afterAutospacing="1" w:line="288" w:lineRule="auto"/>
        <w:jc w:val="both"/>
        <w:rPr>
          <w:rFonts w:ascii="Times" w:eastAsia="宋体" w:hAnsi="Times"/>
          <w:b/>
          <w:i/>
          <w:color w:val="000000"/>
          <w:szCs w:val="24"/>
          <w:lang w:eastAsia="zh-CN"/>
        </w:rPr>
      </w:pP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E8034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5</w:t>
      </w: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</w:t>
      </w:r>
      <w:proofErr w:type="spellStart"/>
      <w:r w:rsidR="000940AF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msg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A</w:t>
      </w:r>
      <w:proofErr w:type="spellEnd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PUSCH follow the</w:t>
      </w:r>
      <w:r w:rsidR="000940AF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same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ower reduction priority rule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defined for PUSCH transmission in Rel-15 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>in CA/DC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, respectively.</w:t>
      </w:r>
    </w:p>
    <w:p w14:paraId="095249B0" w14:textId="0F888A68" w:rsidR="00AE2DB6" w:rsidRPr="00655DB3" w:rsidRDefault="00F33002" w:rsidP="00655DB3">
      <w:pPr>
        <w:pStyle w:val="Heading2"/>
        <w:rPr>
          <w:lang w:val="en-US" w:eastAsia="zh-CN"/>
        </w:rPr>
      </w:pPr>
      <w:r w:rsidRPr="00655DB3">
        <w:rPr>
          <w:lang w:val="en-US" w:eastAsia="zh-CN"/>
        </w:rPr>
        <w:t>C</w:t>
      </w:r>
      <w:r w:rsidRPr="00655DB3">
        <w:rPr>
          <w:rFonts w:hint="eastAsia"/>
          <w:lang w:val="en-US" w:eastAsia="zh-CN"/>
        </w:rPr>
        <w:t xml:space="preserve">ontents for </w:t>
      </w:r>
      <w:proofErr w:type="spellStart"/>
      <w:r w:rsidRPr="00655DB3">
        <w:rPr>
          <w:rFonts w:hint="eastAsia"/>
          <w:lang w:val="en-US" w:eastAsia="zh-CN"/>
        </w:rPr>
        <w:t>Msg.A</w:t>
      </w:r>
      <w:proofErr w:type="spellEnd"/>
      <w:r w:rsidRPr="00655DB3">
        <w:rPr>
          <w:rFonts w:hint="eastAsia"/>
          <w:lang w:val="en-US" w:eastAsia="zh-CN"/>
        </w:rPr>
        <w:t xml:space="preserve"> </w:t>
      </w:r>
    </w:p>
    <w:p w14:paraId="1FE03F46" w14:textId="7588BDEA" w:rsidR="00086826" w:rsidRDefault="009414AC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n</w:t>
      </w:r>
      <w:r w:rsidR="00462F41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4step RACH, the UE could </w:t>
      </w:r>
      <w:r w:rsidR="00A426AA">
        <w:rPr>
          <w:rFonts w:eastAsia="宋体"/>
          <w:bCs/>
          <w:lang w:val="en-US" w:eastAsia="zh-CN"/>
        </w:rPr>
        <w:t>includ</w:t>
      </w:r>
      <w:r w:rsidR="00A426AA">
        <w:rPr>
          <w:rFonts w:eastAsia="宋体" w:hint="eastAsia"/>
          <w:bCs/>
          <w:lang w:val="en-US" w:eastAsia="zh-CN"/>
        </w:rPr>
        <w:t xml:space="preserve">e </w:t>
      </w:r>
      <w:r w:rsidR="00462F41">
        <w:rPr>
          <w:rFonts w:eastAsia="宋体" w:hint="eastAsia"/>
          <w:bCs/>
          <w:lang w:val="en-US" w:eastAsia="zh-CN"/>
        </w:rPr>
        <w:t>the</w:t>
      </w:r>
      <w:r>
        <w:rPr>
          <w:rFonts w:eastAsia="宋体" w:hint="eastAsia"/>
          <w:bCs/>
          <w:lang w:val="en-US" w:eastAsia="zh-CN"/>
        </w:rPr>
        <w:t xml:space="preserve"> information like BSR, PHR etc</w:t>
      </w:r>
      <w:r w:rsidR="00462F41">
        <w:rPr>
          <w:rFonts w:eastAsia="宋体" w:hint="eastAsia"/>
          <w:bCs/>
          <w:lang w:val="en-US" w:eastAsia="zh-CN"/>
        </w:rPr>
        <w:t>.</w:t>
      </w:r>
      <w:r>
        <w:rPr>
          <w:rFonts w:eastAsia="宋体" w:hint="eastAsia"/>
          <w:bCs/>
          <w:lang w:val="en-US" w:eastAsia="zh-CN"/>
        </w:rPr>
        <w:t xml:space="preserve"> into the msg.3 if the size allowed </w:t>
      </w:r>
      <w:r w:rsidR="00086826">
        <w:rPr>
          <w:rFonts w:eastAsia="宋体" w:hint="eastAsia"/>
          <w:bCs/>
          <w:lang w:val="en-US" w:eastAsia="zh-CN"/>
        </w:rPr>
        <w:t>in addition to a regular UE ID-type of information like CCCH message</w:t>
      </w:r>
      <w:r w:rsidR="00A426AA">
        <w:rPr>
          <w:rFonts w:eastAsia="宋体" w:hint="eastAsia"/>
          <w:bCs/>
          <w:lang w:val="en-US" w:eastAsia="zh-CN"/>
        </w:rPr>
        <w:t xml:space="preserve"> or </w:t>
      </w:r>
      <w:r w:rsidR="00086826">
        <w:rPr>
          <w:rFonts w:eastAsia="宋体" w:hint="eastAsia"/>
          <w:bCs/>
          <w:lang w:val="en-US" w:eastAsia="zh-CN"/>
        </w:rPr>
        <w:t xml:space="preserve">C-RNTI MAC CE. </w:t>
      </w:r>
      <w:r w:rsidR="00086826">
        <w:rPr>
          <w:rFonts w:eastAsia="宋体"/>
          <w:bCs/>
          <w:lang w:val="en-US" w:eastAsia="zh-CN"/>
        </w:rPr>
        <w:t>B</w:t>
      </w:r>
      <w:r w:rsidR="00086826">
        <w:rPr>
          <w:rFonts w:eastAsia="宋体" w:hint="eastAsia"/>
          <w:bCs/>
          <w:lang w:val="en-US" w:eastAsia="zh-CN"/>
        </w:rPr>
        <w:t xml:space="preserve">esides </w:t>
      </w:r>
      <w:proofErr w:type="gramStart"/>
      <w:r w:rsidR="00A426AA">
        <w:rPr>
          <w:rFonts w:eastAsia="宋体"/>
          <w:bCs/>
          <w:lang w:val="en-US" w:eastAsia="zh-CN"/>
        </w:rPr>
        <w:t>th</w:t>
      </w:r>
      <w:r w:rsidR="00A426AA">
        <w:rPr>
          <w:rFonts w:eastAsia="宋体" w:hint="eastAsia"/>
          <w:bCs/>
          <w:lang w:val="en-US" w:eastAsia="zh-CN"/>
        </w:rPr>
        <w:t>ese</w:t>
      </w:r>
      <w:proofErr w:type="gramEnd"/>
      <w:r w:rsidR="00A426AA">
        <w:rPr>
          <w:rFonts w:eastAsia="宋体" w:hint="eastAsia"/>
          <w:bCs/>
          <w:lang w:val="en-US" w:eastAsia="zh-CN"/>
        </w:rPr>
        <w:t xml:space="preserve"> </w:t>
      </w:r>
      <w:r w:rsidR="00086826">
        <w:rPr>
          <w:rFonts w:eastAsia="宋体" w:hint="eastAsia"/>
          <w:bCs/>
          <w:lang w:val="en-US" w:eastAsia="zh-CN"/>
        </w:rPr>
        <w:t xml:space="preserve">information which already could be included in the msg. 3, </w:t>
      </w:r>
      <w:r w:rsidR="004C7D24">
        <w:rPr>
          <w:rFonts w:eastAsia="宋体" w:hint="eastAsia"/>
          <w:bCs/>
          <w:lang w:val="en-US" w:eastAsia="zh-CN"/>
        </w:rPr>
        <w:t xml:space="preserve">there is an discussion on whether </w:t>
      </w:r>
      <w:r w:rsidR="00086826">
        <w:rPr>
          <w:rFonts w:eastAsia="宋体" w:hint="eastAsia"/>
          <w:bCs/>
          <w:lang w:val="en-US" w:eastAsia="zh-CN"/>
        </w:rPr>
        <w:t xml:space="preserve">a </w:t>
      </w:r>
      <w:r w:rsidR="00052C8C" w:rsidRPr="00052C8C">
        <w:rPr>
          <w:rFonts w:eastAsia="宋体" w:hint="eastAsia"/>
          <w:bCs/>
          <w:lang w:val="en-US" w:eastAsia="zh-CN"/>
        </w:rPr>
        <w:t xml:space="preserve">UCI </w:t>
      </w:r>
      <w:r w:rsidR="00086826">
        <w:rPr>
          <w:rFonts w:eastAsia="宋体" w:hint="eastAsia"/>
          <w:bCs/>
          <w:lang w:val="en-US" w:eastAsia="zh-CN"/>
        </w:rPr>
        <w:t xml:space="preserve">could be added in </w:t>
      </w:r>
      <w:proofErr w:type="spellStart"/>
      <w:r w:rsidR="00086826">
        <w:rPr>
          <w:rFonts w:eastAsia="宋体" w:hint="eastAsia"/>
          <w:bCs/>
          <w:lang w:val="en-US" w:eastAsia="zh-CN"/>
        </w:rPr>
        <w:t>msg</w:t>
      </w:r>
      <w:r w:rsidR="00052C8C" w:rsidRPr="00052C8C">
        <w:rPr>
          <w:rFonts w:eastAsia="宋体" w:hint="eastAsia"/>
          <w:bCs/>
          <w:lang w:val="en-US" w:eastAsia="zh-CN"/>
        </w:rPr>
        <w:t>A</w:t>
      </w:r>
      <w:proofErr w:type="spellEnd"/>
      <w:r w:rsidR="00086826">
        <w:rPr>
          <w:rFonts w:eastAsia="宋体" w:hint="eastAsia"/>
          <w:bCs/>
          <w:lang w:val="en-US" w:eastAsia="zh-CN"/>
        </w:rPr>
        <w:t xml:space="preserve"> as well.</w:t>
      </w:r>
    </w:p>
    <w:p w14:paraId="2832C9F0" w14:textId="3EDA7337" w:rsidR="00052C8C" w:rsidRDefault="004C7D24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R</w:t>
      </w:r>
      <w:r>
        <w:rPr>
          <w:rFonts w:eastAsia="宋体" w:hint="eastAsia"/>
          <w:bCs/>
          <w:lang w:val="en-US" w:eastAsia="zh-CN"/>
        </w:rPr>
        <w:t xml:space="preserve">egarding other traditional UCI contents, e.g., ACK/NACK information and CSI feedback, </w:t>
      </w:r>
      <w:proofErr w:type="gramStart"/>
      <w:r>
        <w:rPr>
          <w:rFonts w:eastAsia="宋体" w:hint="eastAsia"/>
          <w:bCs/>
          <w:lang w:val="en-US" w:eastAsia="zh-CN"/>
        </w:rPr>
        <w:t>these</w:t>
      </w:r>
      <w:proofErr w:type="gramEnd"/>
      <w:r>
        <w:rPr>
          <w:rFonts w:eastAsia="宋体" w:hint="eastAsia"/>
          <w:bCs/>
          <w:lang w:val="en-US" w:eastAsia="zh-CN"/>
        </w:rPr>
        <w:t xml:space="preserve"> information should not be included in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 for the following reasons.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he contention based nature of 2-step RACH makes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unknown</w:t>
      </w:r>
      <w:r>
        <w:rPr>
          <w:rFonts w:eastAsia="宋体" w:hint="eastAsia"/>
          <w:bCs/>
          <w:lang w:val="en-US" w:eastAsia="zh-CN"/>
        </w:rPr>
        <w:t xml:space="preserve"> who is transmitting, i.e.,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won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t know whether the detected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 including whether/which UCI thus it has to blindly try </w:t>
      </w:r>
      <w:r>
        <w:rPr>
          <w:rFonts w:eastAsia="宋体"/>
          <w:bCs/>
          <w:lang w:val="en-US" w:eastAsia="zh-CN"/>
        </w:rPr>
        <w:t>different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hypothesizes</w:t>
      </w:r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his will </w:t>
      </w:r>
      <w:r>
        <w:rPr>
          <w:rFonts w:eastAsia="宋体"/>
          <w:bCs/>
          <w:lang w:val="en-US" w:eastAsia="zh-CN"/>
        </w:rPr>
        <w:t>increase</w:t>
      </w:r>
      <w:r>
        <w:rPr>
          <w:rFonts w:eastAsia="宋体" w:hint="eastAsia"/>
          <w:bCs/>
          <w:lang w:val="en-US" w:eastAsia="zh-CN"/>
        </w:rPr>
        <w:t xml:space="preserve"> the complexity at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side drastically and increase the access delay, which is against the </w:t>
      </w:r>
      <w:r>
        <w:rPr>
          <w:rFonts w:eastAsia="宋体"/>
          <w:bCs/>
          <w:lang w:val="en-US" w:eastAsia="zh-CN"/>
        </w:rPr>
        <w:t>intention</w:t>
      </w:r>
      <w:r>
        <w:rPr>
          <w:rFonts w:eastAsia="宋体" w:hint="eastAsia"/>
          <w:bCs/>
          <w:lang w:val="en-US" w:eastAsia="zh-CN"/>
        </w:rPr>
        <w:t xml:space="preserve"> of 2step RACH. Thus the traditional UCI should not be </w:t>
      </w:r>
      <w:r>
        <w:rPr>
          <w:rFonts w:eastAsia="宋体"/>
          <w:bCs/>
          <w:lang w:val="en-US" w:eastAsia="zh-CN"/>
        </w:rPr>
        <w:t>supported</w:t>
      </w:r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C</w:t>
      </w:r>
      <w:r>
        <w:rPr>
          <w:rFonts w:eastAsia="宋体" w:hint="eastAsia"/>
          <w:bCs/>
          <w:lang w:val="en-US" w:eastAsia="zh-CN"/>
        </w:rPr>
        <w:t xml:space="preserve">onsidering PUSCH for 2step RACH is initial UL transmission without any assisted </w:t>
      </w:r>
      <w:r>
        <w:rPr>
          <w:rFonts w:eastAsia="宋体"/>
          <w:bCs/>
          <w:lang w:val="en-US" w:eastAsia="zh-CN"/>
        </w:rPr>
        <w:t>in</w:t>
      </w:r>
      <w:r>
        <w:rPr>
          <w:rFonts w:eastAsia="宋体" w:hint="eastAsia"/>
          <w:bCs/>
          <w:lang w:val="en-US" w:eastAsia="zh-CN"/>
        </w:rPr>
        <w:t xml:space="preserve">dication,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is not able to give too much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on the MCS choice like a traditional 4bits MCS indication in the RAR for the msg.3 transmission. However,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not necessary to constraint the MCS choice for PUSCH in 2step RACH to be only one neither. </w:t>
      </w: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 certain level of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is good for UE to arrange the transmission in PUSCH, e.g., for the UE with the good link quality, it could use a relatively high MCS and put more information in the PUSCH.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to ease the burden of blind detection of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, a UCI carrying the MCS indication could be </w:t>
      </w:r>
      <w:r>
        <w:rPr>
          <w:rFonts w:eastAsia="宋体"/>
          <w:bCs/>
          <w:lang w:val="en-US" w:eastAsia="zh-CN"/>
        </w:rPr>
        <w:t>consider</w:t>
      </w:r>
      <w:r>
        <w:rPr>
          <w:rFonts w:eastAsia="宋体" w:hint="eastAsia"/>
          <w:bCs/>
          <w:lang w:val="en-US" w:eastAsia="zh-CN"/>
        </w:rPr>
        <w:t xml:space="preserve">ed in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PUSCH. </w:t>
      </w:r>
      <w:r>
        <w:rPr>
          <w:rFonts w:eastAsia="宋体"/>
          <w:bCs/>
          <w:lang w:val="en-US" w:eastAsia="zh-CN"/>
        </w:rPr>
        <w:t>H</w:t>
      </w:r>
      <w:r>
        <w:rPr>
          <w:rFonts w:eastAsia="宋体" w:hint="eastAsia"/>
          <w:bCs/>
          <w:lang w:val="en-US" w:eastAsia="zh-CN"/>
        </w:rPr>
        <w:t xml:space="preserve">owever, the impact on the UCI pattern design,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decoding complexity </w:t>
      </w:r>
      <w:proofErr w:type="spellStart"/>
      <w:r>
        <w:rPr>
          <w:rFonts w:eastAsia="宋体" w:hint="eastAsia"/>
          <w:bCs/>
          <w:lang w:val="en-US" w:eastAsia="zh-CN"/>
        </w:rPr>
        <w:t>etc</w:t>
      </w:r>
      <w:proofErr w:type="spellEnd"/>
      <w:r>
        <w:rPr>
          <w:rFonts w:eastAsia="宋体" w:hint="eastAsia"/>
          <w:bCs/>
          <w:lang w:val="en-US" w:eastAsia="zh-CN"/>
        </w:rPr>
        <w:t xml:space="preserve"> should be carefully studied before making the </w:t>
      </w:r>
      <w:r>
        <w:rPr>
          <w:rFonts w:eastAsia="宋体"/>
          <w:bCs/>
          <w:lang w:val="en-US" w:eastAsia="zh-CN"/>
        </w:rPr>
        <w:t>decision</w:t>
      </w:r>
      <w:r>
        <w:rPr>
          <w:rFonts w:eastAsia="宋体" w:hint="eastAsia"/>
          <w:bCs/>
          <w:lang w:val="en-US" w:eastAsia="zh-CN"/>
        </w:rPr>
        <w:t>.</w:t>
      </w:r>
    </w:p>
    <w:p w14:paraId="2E1FDB96" w14:textId="4881CA23" w:rsidR="00947EB7" w:rsidRP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2F18D0">
        <w:rPr>
          <w:rFonts w:eastAsia="宋体"/>
          <w:b/>
          <w:bCs/>
          <w:i/>
          <w:color w:val="000000" w:themeColor="text1"/>
          <w:lang w:val="en-US" w:eastAsia="zh-CN"/>
        </w:rPr>
        <w:t>P</w:t>
      </w:r>
      <w:r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roposal </w:t>
      </w:r>
      <w:r w:rsidR="00E8034B">
        <w:rPr>
          <w:rFonts w:eastAsia="宋体" w:hint="eastAsia"/>
          <w:b/>
          <w:bCs/>
          <w:i/>
          <w:color w:val="000000" w:themeColor="text1"/>
          <w:lang w:val="en-US" w:eastAsia="zh-CN"/>
        </w:rPr>
        <w:t>6</w:t>
      </w:r>
      <w:r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: </w:t>
      </w:r>
      <w:r w:rsidR="004C7D24"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the </w:t>
      </w:r>
      <w:r w:rsidR="004C7D24" w:rsidRPr="004C7D24">
        <w:rPr>
          <w:rFonts w:eastAsia="宋体"/>
          <w:b/>
          <w:bCs/>
          <w:i/>
          <w:lang w:val="en-US" w:eastAsia="zh-CN"/>
        </w:rPr>
        <w:t xml:space="preserve">traditional UCI should not be supported </w:t>
      </w:r>
      <w:r w:rsidR="004C7D24">
        <w:rPr>
          <w:rFonts w:eastAsia="宋体" w:hint="eastAsia"/>
          <w:b/>
          <w:bCs/>
          <w:i/>
          <w:lang w:val="en-US" w:eastAsia="zh-CN"/>
        </w:rPr>
        <w:t xml:space="preserve">in </w:t>
      </w:r>
      <w:r w:rsidR="004C7D24" w:rsidRPr="00947EB7">
        <w:rPr>
          <w:rFonts w:eastAsia="宋体"/>
          <w:b/>
          <w:bCs/>
          <w:i/>
          <w:lang w:val="en-US" w:eastAsia="zh-CN"/>
        </w:rPr>
        <w:t xml:space="preserve">the </w:t>
      </w:r>
      <w:proofErr w:type="spellStart"/>
      <w:r w:rsidR="004C7D24"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="004C7D24" w:rsidRPr="00947EB7">
        <w:rPr>
          <w:rFonts w:eastAsia="宋体"/>
          <w:b/>
          <w:bCs/>
          <w:i/>
          <w:lang w:val="en-US" w:eastAsia="zh-CN"/>
        </w:rPr>
        <w:t xml:space="preserve"> PUSCH </w:t>
      </w:r>
      <w:r w:rsidR="004C7D24">
        <w:rPr>
          <w:rFonts w:eastAsia="宋体" w:hint="eastAsia"/>
          <w:b/>
          <w:bCs/>
          <w:i/>
          <w:lang w:val="en-US" w:eastAsia="zh-CN"/>
        </w:rPr>
        <w:t xml:space="preserve">and whether to support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</w:t>
      </w:r>
      <w:r w:rsidR="004C7D24">
        <w:rPr>
          <w:rFonts w:eastAsia="宋体" w:hint="eastAsia"/>
          <w:b/>
          <w:bCs/>
          <w:i/>
          <w:lang w:val="en-US" w:eastAsia="zh-CN"/>
        </w:rPr>
        <w:t>should be carefully studied</w:t>
      </w:r>
      <w:r w:rsidRPr="00947EB7">
        <w:rPr>
          <w:rFonts w:eastAsia="宋体"/>
          <w:b/>
          <w:bCs/>
          <w:i/>
          <w:lang w:val="en-US" w:eastAsia="zh-CN"/>
        </w:rPr>
        <w:t>.</w:t>
      </w:r>
    </w:p>
    <w:p w14:paraId="54E948CE" w14:textId="46C3F19F" w:rsidR="00AE2DB6" w:rsidRPr="002F18D0" w:rsidRDefault="00AF4441" w:rsidP="002F18D0">
      <w:pPr>
        <w:pStyle w:val="Heading2"/>
        <w:rPr>
          <w:lang w:val="en-US" w:eastAsia="zh-CN"/>
        </w:rPr>
      </w:pPr>
      <w:bookmarkStart w:id="1" w:name="_GoBack"/>
      <w:bookmarkEnd w:id="1"/>
      <w:r>
        <w:rPr>
          <w:rFonts w:eastAsia="宋体"/>
          <w:lang w:val="en-US" w:eastAsia="zh-CN"/>
        </w:rPr>
        <w:lastRenderedPageBreak/>
        <w:t>C</w:t>
      </w:r>
      <w:r>
        <w:rPr>
          <w:rFonts w:eastAsia="宋体" w:hint="eastAsia"/>
          <w:lang w:val="en-US" w:eastAsia="zh-CN"/>
        </w:rPr>
        <w:t>ounter handling during f</w:t>
      </w:r>
      <w:r>
        <w:rPr>
          <w:rFonts w:hint="eastAsia"/>
          <w:lang w:val="en-US" w:eastAsia="zh-CN"/>
        </w:rPr>
        <w:t>allback procedure</w:t>
      </w:r>
    </w:p>
    <w:p w14:paraId="29BB669F" w14:textId="062EDBCB" w:rsidR="003E7ED3" w:rsidRDefault="003E7ED3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ince RAN2 has agreed that after N times of 2step RACH attempts, UE will fall back to 4step RACH procedure. </w:t>
      </w:r>
      <w:r>
        <w:rPr>
          <w:rFonts w:eastAsia="宋体"/>
          <w:bCs/>
          <w:lang w:val="en-US" w:eastAsia="zh-CN"/>
        </w:rPr>
        <w:t>B</w:t>
      </w:r>
      <w:r>
        <w:rPr>
          <w:rFonts w:eastAsia="宋体" w:hint="eastAsia"/>
          <w:bCs/>
          <w:lang w:val="en-US" w:eastAsia="zh-CN"/>
        </w:rPr>
        <w:t xml:space="preserve">ut one remaining issue is that, </w:t>
      </w:r>
      <w:r w:rsidR="006434DD">
        <w:rPr>
          <w:rFonts w:eastAsia="宋体" w:hint="eastAsia"/>
          <w:bCs/>
          <w:lang w:val="en-US" w:eastAsia="zh-CN"/>
        </w:rPr>
        <w:t xml:space="preserve">whether the preamble transmission counter and preamble power ramping counter should be re-set or continuing. </w:t>
      </w:r>
    </w:p>
    <w:p w14:paraId="4EB2C167" w14:textId="5A95514F" w:rsidR="006434DD" w:rsidRDefault="006434DD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n current rel-16, the trigger event for 2step RACH and 4step RACH are the same, which means,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only the channel </w:t>
      </w:r>
      <w:r>
        <w:rPr>
          <w:rFonts w:eastAsia="宋体"/>
          <w:bCs/>
          <w:lang w:val="en-US" w:eastAsia="zh-CN"/>
        </w:rPr>
        <w:t>condition</w:t>
      </w:r>
      <w:r>
        <w:rPr>
          <w:rFonts w:eastAsia="宋体" w:hint="eastAsia"/>
          <w:bCs/>
          <w:lang w:val="en-US" w:eastAsia="zh-CN"/>
        </w:rPr>
        <w:t xml:space="preserve"> difference will derive UE to initiate 2step RACH or 4step RACH.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once the RACH procedure is initiated, we can regard that such the limitation on the preamble transmission max number if to constraint the overall PRACH attempt. </w:t>
      </w:r>
      <w:r>
        <w:rPr>
          <w:rFonts w:eastAsia="宋体"/>
          <w:bCs/>
          <w:lang w:val="en-US" w:eastAsia="zh-CN"/>
        </w:rPr>
        <w:t>F</w:t>
      </w:r>
      <w:r>
        <w:rPr>
          <w:rFonts w:eastAsia="宋体" w:hint="eastAsia"/>
          <w:bCs/>
          <w:lang w:val="en-US" w:eastAsia="zh-CN"/>
        </w:rPr>
        <w:t xml:space="preserve">or this purpose, it is more reasonable to keep the </w:t>
      </w:r>
      <w:r w:rsidR="00036801">
        <w:rPr>
          <w:rFonts w:eastAsia="宋体" w:hint="eastAsia"/>
          <w:bCs/>
          <w:lang w:val="en-US" w:eastAsia="zh-CN"/>
        </w:rPr>
        <w:t xml:space="preserve">preamble transmission counter value when UE fall back to 4step RACH after a N-time unsuccessful 2step RACH attempts. </w:t>
      </w:r>
      <w:r w:rsidR="00036801">
        <w:rPr>
          <w:rFonts w:eastAsia="宋体"/>
          <w:bCs/>
          <w:lang w:val="en-US" w:eastAsia="zh-CN"/>
        </w:rPr>
        <w:t>T</w:t>
      </w:r>
      <w:r w:rsidR="00036801">
        <w:rPr>
          <w:rFonts w:eastAsia="宋体" w:hint="eastAsia"/>
          <w:bCs/>
          <w:lang w:val="en-US" w:eastAsia="zh-CN"/>
        </w:rPr>
        <w:t xml:space="preserve">he power ramping counter should have similar </w:t>
      </w:r>
      <w:r w:rsidR="00036801">
        <w:rPr>
          <w:rFonts w:eastAsia="宋体"/>
          <w:bCs/>
          <w:lang w:val="en-US" w:eastAsia="zh-CN"/>
        </w:rPr>
        <w:t>behavior</w:t>
      </w:r>
      <w:r w:rsidR="00036801">
        <w:rPr>
          <w:rFonts w:eastAsia="宋体" w:hint="eastAsia"/>
          <w:bCs/>
          <w:lang w:val="en-US" w:eastAsia="zh-CN"/>
        </w:rPr>
        <w:t xml:space="preserve"> due the same reason.</w:t>
      </w:r>
    </w:p>
    <w:p w14:paraId="3950130D" w14:textId="18C10F11" w:rsidR="00903859" w:rsidRPr="00903859" w:rsidRDefault="0003680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6801">
        <w:rPr>
          <w:rFonts w:eastAsia="宋体"/>
          <w:b/>
          <w:bCs/>
          <w:i/>
          <w:lang w:val="en-US" w:eastAsia="zh-CN"/>
        </w:rPr>
        <w:t>P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roposal </w:t>
      </w:r>
      <w:r w:rsidR="00E8034B">
        <w:rPr>
          <w:rFonts w:eastAsia="宋体" w:hint="eastAsia"/>
          <w:b/>
          <w:bCs/>
          <w:i/>
          <w:lang w:val="en-US" w:eastAsia="zh-CN"/>
        </w:rPr>
        <w:t>7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: the preamble transmission counter and power ramping counter should </w:t>
      </w:r>
      <w:r w:rsidRPr="00036801">
        <w:rPr>
          <w:rFonts w:eastAsia="宋体"/>
          <w:b/>
          <w:bCs/>
          <w:i/>
          <w:lang w:val="en-US" w:eastAsia="zh-CN"/>
        </w:rPr>
        <w:t>continue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 counting when UE fallback to 4step RACH procedure.</w:t>
      </w:r>
    </w:p>
    <w:p w14:paraId="7039D56D" w14:textId="37AA8AF8" w:rsidR="00815493" w:rsidRPr="006F5362" w:rsidRDefault="00815493" w:rsidP="00D9550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 w:eastAsia="ja-JP"/>
        </w:rPr>
      </w:pPr>
      <w:r w:rsidRPr="006F5362">
        <w:rPr>
          <w:lang w:val="en-US" w:eastAsia="ja-JP"/>
        </w:rPr>
        <w:t>Conclusion</w:t>
      </w:r>
    </w:p>
    <w:p w14:paraId="721E762D" w14:textId="77777777" w:rsidR="00815493" w:rsidRDefault="00815493" w:rsidP="00D9550D">
      <w:pPr>
        <w:spacing w:line="288" w:lineRule="auto"/>
        <w:rPr>
          <w:rFonts w:eastAsia="宋体"/>
          <w:lang w:eastAsia="zh-CN"/>
        </w:rPr>
      </w:pPr>
      <w:r w:rsidRPr="00031EF0">
        <w:t xml:space="preserve">The </w:t>
      </w:r>
      <w:r>
        <w:t>proposals made in this contribution are summarized below:</w:t>
      </w:r>
    </w:p>
    <w:p w14:paraId="3DF801C9" w14:textId="77777777" w:rsidR="00E8034B" w:rsidRPr="00E8034B" w:rsidRDefault="00E8034B" w:rsidP="00E8034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 w:rsidRPr="00E8034B">
        <w:rPr>
          <w:rFonts w:eastAsia="宋体" w:hint="eastAsia"/>
          <w:b/>
          <w:bCs/>
          <w:i/>
          <w:lang w:eastAsia="zh-CN"/>
        </w:rPr>
        <w:t>Observation 1: reuse 1bit-</w:t>
      </w:r>
      <w:r w:rsidRPr="00E8034B">
        <w:rPr>
          <w:rFonts w:eastAsia="宋体"/>
          <w:b/>
          <w:bCs/>
          <w:i/>
          <w:lang w:eastAsia="zh-CN"/>
        </w:rPr>
        <w:t>‘</w:t>
      </w:r>
      <w:r w:rsidRPr="00E8034B">
        <w:rPr>
          <w:rFonts w:eastAsia="宋体" w:hint="eastAsia"/>
          <w:b/>
          <w:bCs/>
          <w:i/>
          <w:lang w:eastAsia="zh-CN"/>
        </w:rPr>
        <w:t>DAI</w:t>
      </w:r>
      <w:r w:rsidRPr="00E8034B">
        <w:rPr>
          <w:rFonts w:eastAsia="宋体"/>
          <w:b/>
          <w:bCs/>
          <w:i/>
          <w:lang w:eastAsia="zh-CN"/>
        </w:rPr>
        <w:t>’</w:t>
      </w:r>
      <w:r w:rsidRPr="00E8034B">
        <w:rPr>
          <w:rFonts w:eastAsia="宋体" w:hint="eastAsia"/>
          <w:b/>
          <w:bCs/>
          <w:i/>
          <w:lang w:eastAsia="zh-CN"/>
        </w:rPr>
        <w:t xml:space="preserve"> indication instead of </w:t>
      </w:r>
      <w:r w:rsidRPr="00E8034B">
        <w:rPr>
          <w:rFonts w:eastAsia="宋体"/>
          <w:b/>
          <w:bCs/>
          <w:i/>
          <w:lang w:eastAsia="zh-CN"/>
        </w:rPr>
        <w:t>DCI start CCE</w:t>
      </w:r>
      <w:r w:rsidRPr="00E8034B">
        <w:rPr>
          <w:rFonts w:eastAsia="宋体" w:hint="eastAsia"/>
          <w:b/>
          <w:bCs/>
          <w:i/>
          <w:lang w:eastAsia="zh-CN"/>
        </w:rPr>
        <w:t xml:space="preserve"> is </w:t>
      </w:r>
      <w:r w:rsidRPr="00E8034B">
        <w:rPr>
          <w:rFonts w:eastAsia="宋体"/>
          <w:b/>
          <w:bCs/>
          <w:i/>
          <w:lang w:eastAsia="zh-CN"/>
        </w:rPr>
        <w:t>beneficial</w:t>
      </w:r>
      <w:r w:rsidRPr="00E8034B">
        <w:rPr>
          <w:rFonts w:eastAsia="宋体" w:hint="eastAsia"/>
          <w:b/>
          <w:bCs/>
          <w:i/>
          <w:lang w:eastAsia="zh-CN"/>
        </w:rPr>
        <w:t xml:space="preserve">. </w:t>
      </w:r>
    </w:p>
    <w:p w14:paraId="6E694E4A" w14:textId="77777777" w:rsidR="00E8034B" w:rsidRPr="00E8034B" w:rsidRDefault="00E8034B" w:rsidP="00E8034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 w:rsidRPr="00E8034B">
        <w:rPr>
          <w:rFonts w:eastAsia="宋体" w:hint="eastAsia"/>
          <w:b/>
          <w:bCs/>
          <w:i/>
          <w:lang w:eastAsia="zh-CN"/>
        </w:rPr>
        <w:t xml:space="preserve">Observation 2: Full </w:t>
      </w:r>
      <w:r w:rsidRPr="00E8034B">
        <w:rPr>
          <w:rFonts w:eastAsia="宋体"/>
          <w:b/>
          <w:bCs/>
          <w:i/>
          <w:lang w:eastAsia="zh-CN"/>
        </w:rPr>
        <w:t>flexibility</w:t>
      </w:r>
      <w:r w:rsidRPr="00E8034B">
        <w:rPr>
          <w:rFonts w:eastAsia="宋体" w:hint="eastAsia"/>
          <w:b/>
          <w:bCs/>
          <w:i/>
          <w:lang w:eastAsia="zh-CN"/>
        </w:rPr>
        <w:t xml:space="preserve"> for PUCCH resource configuration for </w:t>
      </w:r>
      <w:proofErr w:type="spellStart"/>
      <w:r w:rsidRPr="00E8034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E8034B">
        <w:rPr>
          <w:rFonts w:eastAsia="宋体" w:hint="eastAsia"/>
          <w:b/>
          <w:bCs/>
          <w:i/>
          <w:lang w:eastAsia="zh-CN"/>
        </w:rPr>
        <w:t xml:space="preserve"> can be obtained by having 4-bit indication in </w:t>
      </w:r>
      <w:proofErr w:type="spellStart"/>
      <w:r w:rsidRPr="00E8034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E8034B">
        <w:rPr>
          <w:rFonts w:eastAsia="宋体" w:hint="eastAsia"/>
          <w:b/>
          <w:bCs/>
          <w:i/>
          <w:lang w:eastAsia="zh-CN"/>
        </w:rPr>
        <w:t>.</w:t>
      </w:r>
    </w:p>
    <w:p w14:paraId="58ED57A8" w14:textId="77777777" w:rsidR="00E8034B" w:rsidRPr="00797DAE" w:rsidRDefault="00E8034B" w:rsidP="00E8034B">
      <w:pPr>
        <w:rPr>
          <w:rFonts w:eastAsia="宋体"/>
          <w:b/>
          <w:i/>
          <w:lang w:val="en-US" w:eastAsia="zh-CN"/>
        </w:rPr>
      </w:pPr>
      <w:r w:rsidRPr="00E8034B">
        <w:rPr>
          <w:rFonts w:eastAsia="宋体" w:hint="eastAsia"/>
          <w:b/>
          <w:bCs/>
          <w:i/>
          <w:lang w:eastAsia="zh-CN"/>
        </w:rPr>
        <w:t>Proposal 1: down-select from</w:t>
      </w:r>
      <w:r>
        <w:rPr>
          <w:rFonts w:eastAsia="宋体" w:hint="eastAsia"/>
          <w:b/>
          <w:bCs/>
          <w:i/>
          <w:lang w:eastAsia="zh-CN"/>
        </w:rPr>
        <w:t xml:space="preserve"> alt.1 and alt.2 with using</w:t>
      </w:r>
      <w:r w:rsidRPr="00E86A68">
        <w:rPr>
          <w:rFonts w:eastAsia="宋体"/>
          <w:b/>
          <w:bCs/>
          <w:i/>
          <w:lang w:eastAsia="zh-CN"/>
        </w:rPr>
        <w:t xml:space="preserve"> 1-bit of reserved DAI instead of CCE start index</w:t>
      </w:r>
      <w:r>
        <w:rPr>
          <w:rFonts w:eastAsia="宋体" w:hint="eastAsia"/>
          <w:b/>
          <w:bCs/>
          <w:i/>
          <w:lang w:eastAsia="zh-CN"/>
        </w:rPr>
        <w:t>.</w:t>
      </w:r>
    </w:p>
    <w:p w14:paraId="108B044B" w14:textId="77777777" w:rsidR="00E8034B" w:rsidRDefault="00E8034B" w:rsidP="00E8034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742B4">
        <w:rPr>
          <w:rFonts w:eastAsia="宋体"/>
          <w:b/>
          <w:bCs/>
          <w:i/>
          <w:lang w:val="en-US" w:eastAsia="zh-CN"/>
        </w:rPr>
        <w:t xml:space="preserve">Proposal 2: the granularity of the TA command in </w:t>
      </w:r>
      <w:proofErr w:type="spellStart"/>
      <w:r w:rsidRPr="000742B4">
        <w:rPr>
          <w:rFonts w:eastAsia="宋体"/>
          <w:b/>
          <w:bCs/>
          <w:i/>
          <w:lang w:val="en-US" w:eastAsia="zh-CN"/>
        </w:rPr>
        <w:t>msgB</w:t>
      </w:r>
      <w:proofErr w:type="spellEnd"/>
      <w:r w:rsidRPr="000742B4">
        <w:rPr>
          <w:rFonts w:eastAsia="宋体"/>
          <w:b/>
          <w:bCs/>
          <w:i/>
          <w:lang w:val="en-US" w:eastAsia="zh-CN"/>
        </w:rPr>
        <w:t xml:space="preserve"> is determined by the same table for the granularity of the TA command in </w:t>
      </w:r>
      <w:r>
        <w:rPr>
          <w:rFonts w:eastAsia="宋体" w:hint="eastAsia"/>
          <w:b/>
          <w:bCs/>
          <w:i/>
          <w:lang w:val="en-US" w:eastAsia="zh-CN"/>
        </w:rPr>
        <w:t xml:space="preserve">4step RACH </w:t>
      </w:r>
      <w:r w:rsidRPr="000742B4">
        <w:rPr>
          <w:rFonts w:eastAsia="宋体"/>
          <w:b/>
          <w:bCs/>
          <w:i/>
          <w:lang w:val="en-US" w:eastAsia="zh-CN"/>
        </w:rPr>
        <w:t>RAR with the subcarrier spacing (kHz) value is based on the UL BWP SCS.</w:t>
      </w:r>
    </w:p>
    <w:p w14:paraId="1A69EC55" w14:textId="77777777" w:rsidR="00E8034B" w:rsidRPr="000742B4" w:rsidRDefault="00E8034B" w:rsidP="00E8034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805BFB">
        <w:rPr>
          <w:rFonts w:eastAsia="宋体"/>
          <w:b/>
          <w:bCs/>
          <w:i/>
          <w:lang w:eastAsia="zh-CN"/>
        </w:rPr>
        <w:t>Proposal</w:t>
      </w:r>
      <w:r w:rsidRPr="00805BFB">
        <w:rPr>
          <w:rFonts w:eastAsia="宋体" w:hint="eastAsia"/>
          <w:b/>
          <w:bCs/>
          <w:i/>
          <w:lang w:eastAsia="zh-CN"/>
        </w:rPr>
        <w:t xml:space="preserve"> 3: </w:t>
      </w:r>
      <w:r w:rsidRPr="00805BFB">
        <w:rPr>
          <w:rFonts w:eastAsia="宋体"/>
          <w:b/>
          <w:bCs/>
          <w:i/>
          <w:lang w:eastAsia="zh-CN"/>
        </w:rPr>
        <w:t xml:space="preserve">it’s up to UE implementation to transmit </w:t>
      </w:r>
      <w:proofErr w:type="spellStart"/>
      <w:r w:rsidRPr="00805BFB">
        <w:rPr>
          <w:rFonts w:eastAsia="宋体"/>
          <w:b/>
          <w:bCs/>
          <w:i/>
          <w:lang w:eastAsia="zh-CN"/>
        </w:rPr>
        <w:t>msgA</w:t>
      </w:r>
      <w:proofErr w:type="spellEnd"/>
      <w:r w:rsidRPr="00805BFB">
        <w:rPr>
          <w:rFonts w:eastAsia="宋体"/>
          <w:b/>
          <w:bCs/>
          <w:i/>
          <w:lang w:eastAsia="zh-CN"/>
        </w:rPr>
        <w:t xml:space="preserve"> PUSCH or other UL signal (PUCCH/PUSCH/SRS) if they are in the same slot or the gap between them are smaller than N s</w:t>
      </w:r>
      <w:r>
        <w:rPr>
          <w:rFonts w:eastAsia="宋体"/>
          <w:b/>
          <w:bCs/>
          <w:i/>
          <w:lang w:eastAsia="zh-CN"/>
        </w:rPr>
        <w:t>ymbol</w:t>
      </w:r>
      <w:r>
        <w:rPr>
          <w:rFonts w:eastAsia="宋体" w:hint="eastAsia"/>
          <w:b/>
          <w:bCs/>
          <w:i/>
          <w:lang w:eastAsia="zh-CN"/>
        </w:rPr>
        <w:t>s, FFS N value.</w:t>
      </w:r>
    </w:p>
    <w:p w14:paraId="5953E201" w14:textId="77777777" w:rsidR="00E8034B" w:rsidRPr="002F18D0" w:rsidRDefault="00E8034B" w:rsidP="00E8034B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/>
          <w:b/>
          <w:i/>
          <w:color w:val="000000"/>
          <w:szCs w:val="24"/>
          <w:lang w:eastAsia="zh-CN"/>
        </w:rPr>
      </w:pP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Proposal 4: Single s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ame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power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ramp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counter 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for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PUSCH and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PRACH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should be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supported.</w:t>
      </w:r>
    </w:p>
    <w:p w14:paraId="0C1F4795" w14:textId="77777777" w:rsidR="00E8034B" w:rsidRDefault="00E8034B" w:rsidP="00E8034B">
      <w:pPr>
        <w:spacing w:before="100" w:beforeAutospacing="1" w:after="100" w:afterAutospacing="1" w:line="288" w:lineRule="auto"/>
        <w:jc w:val="both"/>
        <w:rPr>
          <w:rFonts w:ascii="Times" w:eastAsia="宋体" w:hAnsi="Times"/>
          <w:b/>
          <w:i/>
          <w:color w:val="000000"/>
          <w:szCs w:val="24"/>
          <w:lang w:eastAsia="zh-CN"/>
        </w:rPr>
      </w:pP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5</w:t>
      </w: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</w:t>
      </w:r>
      <w:proofErr w:type="spellStart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msgA</w:t>
      </w:r>
      <w:proofErr w:type="spellEnd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PUSCH follow the same p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ower reduction priority rule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defined for PUSCH transmission in Rel-15 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>in CA/DC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, respectively.</w:t>
      </w:r>
    </w:p>
    <w:p w14:paraId="3FF5608F" w14:textId="77777777" w:rsidR="00E8034B" w:rsidRPr="00947EB7" w:rsidRDefault="00E8034B" w:rsidP="00E8034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2F18D0">
        <w:rPr>
          <w:rFonts w:eastAsia="宋体"/>
          <w:b/>
          <w:bCs/>
          <w:i/>
          <w:color w:val="000000" w:themeColor="text1"/>
          <w:lang w:val="en-US" w:eastAsia="zh-CN"/>
        </w:rPr>
        <w:t>P</w:t>
      </w:r>
      <w:r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roposal </w:t>
      </w:r>
      <w:r>
        <w:rPr>
          <w:rFonts w:eastAsia="宋体" w:hint="eastAsia"/>
          <w:b/>
          <w:bCs/>
          <w:i/>
          <w:color w:val="000000" w:themeColor="text1"/>
          <w:lang w:val="en-US" w:eastAsia="zh-CN"/>
        </w:rPr>
        <w:t>6</w:t>
      </w:r>
      <w:r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: the </w:t>
      </w:r>
      <w:r w:rsidRPr="004C7D24">
        <w:rPr>
          <w:rFonts w:eastAsia="宋体"/>
          <w:b/>
          <w:bCs/>
          <w:i/>
          <w:lang w:val="en-US" w:eastAsia="zh-CN"/>
        </w:rPr>
        <w:t xml:space="preserve">traditional UCI should not be supported </w:t>
      </w:r>
      <w:r>
        <w:rPr>
          <w:rFonts w:eastAsia="宋体" w:hint="eastAsia"/>
          <w:b/>
          <w:bCs/>
          <w:i/>
          <w:lang w:val="en-US" w:eastAsia="zh-CN"/>
        </w:rPr>
        <w:t xml:space="preserve">in </w:t>
      </w:r>
      <w:r w:rsidRPr="00947EB7">
        <w:rPr>
          <w:rFonts w:eastAsia="宋体"/>
          <w:b/>
          <w:bCs/>
          <w:i/>
          <w:lang w:val="en-US" w:eastAsia="zh-CN"/>
        </w:rPr>
        <w:t xml:space="preserve">the </w:t>
      </w:r>
      <w:proofErr w:type="spellStart"/>
      <w:r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/>
          <w:b/>
          <w:bCs/>
          <w:i/>
          <w:lang w:val="en-US" w:eastAsia="zh-CN"/>
        </w:rPr>
        <w:t xml:space="preserve"> PUSCH </w:t>
      </w:r>
      <w:r>
        <w:rPr>
          <w:rFonts w:eastAsia="宋体" w:hint="eastAsia"/>
          <w:b/>
          <w:bCs/>
          <w:i/>
          <w:lang w:val="en-US" w:eastAsia="zh-CN"/>
        </w:rPr>
        <w:t xml:space="preserve">and whether to support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</w:t>
      </w:r>
      <w:r>
        <w:rPr>
          <w:rFonts w:eastAsia="宋体" w:hint="eastAsia"/>
          <w:b/>
          <w:bCs/>
          <w:i/>
          <w:lang w:val="en-US" w:eastAsia="zh-CN"/>
        </w:rPr>
        <w:t>should be carefully studied</w:t>
      </w:r>
      <w:r w:rsidRPr="00947EB7">
        <w:rPr>
          <w:rFonts w:eastAsia="宋体"/>
          <w:b/>
          <w:bCs/>
          <w:i/>
          <w:lang w:val="en-US" w:eastAsia="zh-CN"/>
        </w:rPr>
        <w:t>.</w:t>
      </w:r>
    </w:p>
    <w:p w14:paraId="178AAC13" w14:textId="4A2B410F" w:rsidR="00E8034B" w:rsidRPr="00E8034B" w:rsidRDefault="00E8034B" w:rsidP="00E8034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6801">
        <w:rPr>
          <w:rFonts w:eastAsia="宋体"/>
          <w:b/>
          <w:bCs/>
          <w:i/>
          <w:lang w:val="en-US" w:eastAsia="zh-CN"/>
        </w:rPr>
        <w:t>P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roposal </w:t>
      </w:r>
      <w:r>
        <w:rPr>
          <w:rFonts w:eastAsia="宋体" w:hint="eastAsia"/>
          <w:b/>
          <w:bCs/>
          <w:i/>
          <w:lang w:val="en-US" w:eastAsia="zh-CN"/>
        </w:rPr>
        <w:t>7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: the preamble transmission counter and power ramping counter should </w:t>
      </w:r>
      <w:r w:rsidRPr="00036801">
        <w:rPr>
          <w:rFonts w:eastAsia="宋体"/>
          <w:b/>
          <w:bCs/>
          <w:i/>
          <w:lang w:val="en-US" w:eastAsia="zh-CN"/>
        </w:rPr>
        <w:t>continue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 counting when UE fallback to 4step RACH procedure.</w:t>
      </w:r>
    </w:p>
    <w:p w14:paraId="049A98D1" w14:textId="77777777" w:rsidR="003C3B35" w:rsidRPr="00EE006E" w:rsidRDefault="003C3B35" w:rsidP="00D9550D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45BBE72F" w14:textId="77777777" w:rsidR="008D6CE3" w:rsidRPr="00D9550D" w:rsidRDefault="008D6CE3" w:rsidP="004A19E3">
      <w:pPr>
        <w:pStyle w:val="ListParagraph"/>
        <w:numPr>
          <w:ilvl w:val="0"/>
          <w:numId w:val="5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B87456">
        <w:rPr>
          <w:rFonts w:eastAsia="MS Mincho"/>
          <w:lang w:eastAsia="ja-JP"/>
        </w:rPr>
        <w:t>RP-182894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>New work item: 2-step RACH for NR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 xml:space="preserve">ZTE Corporation, </w:t>
      </w:r>
      <w:proofErr w:type="spellStart"/>
      <w:r w:rsidRPr="00B87456">
        <w:rPr>
          <w:rFonts w:eastAsia="MS Mincho"/>
          <w:lang w:eastAsia="ja-JP"/>
        </w:rPr>
        <w:t>Sanechips</w:t>
      </w:r>
      <w:proofErr w:type="spellEnd"/>
      <w:r>
        <w:rPr>
          <w:rFonts w:eastAsia="宋体" w:hint="eastAsia"/>
          <w:lang w:eastAsia="zh-CN"/>
        </w:rPr>
        <w:t>.</w:t>
      </w:r>
      <w:r>
        <w:rPr>
          <w:rFonts w:eastAsia="MS Mincho"/>
          <w:lang w:eastAsia="ja-JP"/>
        </w:rPr>
        <w:t xml:space="preserve"> </w:t>
      </w:r>
    </w:p>
    <w:p w14:paraId="65546077" w14:textId="71059FC7" w:rsidR="008A17AA" w:rsidRDefault="008A17AA" w:rsidP="004A19E3">
      <w:pPr>
        <w:pStyle w:val="ListParagraph"/>
        <w:numPr>
          <w:ilvl w:val="0"/>
          <w:numId w:val="5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6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Athens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Greece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Feb, 2019.</w:t>
      </w:r>
    </w:p>
    <w:p w14:paraId="5B8DBCC7" w14:textId="6D25AB94" w:rsidR="003203EB" w:rsidRPr="00900E02" w:rsidRDefault="003203EB" w:rsidP="003203EB">
      <w:pPr>
        <w:pStyle w:val="ListParagraph"/>
        <w:numPr>
          <w:ilvl w:val="0"/>
          <w:numId w:val="5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6bis</w:t>
      </w:r>
      <w:r w:rsidRPr="00A16E54">
        <w:rPr>
          <w:rFonts w:eastAsia="MS Mincho"/>
          <w:lang w:eastAsia="ja-JP"/>
        </w:rPr>
        <w:t>,</w:t>
      </w:r>
      <w:r>
        <w:rPr>
          <w:rFonts w:eastAsia="宋体" w:hint="eastAsia"/>
          <w:lang w:eastAsia="zh-CN"/>
        </w:rPr>
        <w:t xml:space="preserve"> Xi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an, China, April</w:t>
      </w:r>
      <w:r w:rsidRPr="00900E02">
        <w:rPr>
          <w:rFonts w:eastAsia="宋体" w:hint="eastAsia"/>
          <w:lang w:eastAsia="zh-CN"/>
        </w:rPr>
        <w:t>, 2019.</w:t>
      </w:r>
    </w:p>
    <w:p w14:paraId="0AED806B" w14:textId="7AB5775D" w:rsidR="001D68B7" w:rsidRPr="00C849F0" w:rsidRDefault="001D68B7" w:rsidP="001D68B7">
      <w:pPr>
        <w:pStyle w:val="ListParagraph"/>
        <w:numPr>
          <w:ilvl w:val="0"/>
          <w:numId w:val="5"/>
        </w:numPr>
        <w:spacing w:after="0"/>
        <w:ind w:leftChars="0"/>
        <w:jc w:val="both"/>
        <w:rPr>
          <w:rFonts w:eastAsia="MS Mincho"/>
          <w:lang w:eastAsia="ja-JP"/>
        </w:rPr>
      </w:pPr>
      <w:r w:rsidRPr="001A2A8F">
        <w:rPr>
          <w:rFonts w:eastAsia="MS Mincho"/>
          <w:lang w:eastAsia="ja-JP"/>
        </w:rPr>
        <w:t>RAN1 Chairman’s Note, 3GPP TSG RAN WG1 Meeting #9</w:t>
      </w:r>
      <w:r w:rsidRPr="00761290">
        <w:rPr>
          <w:rFonts w:eastAsia="MS Mincho" w:hint="eastAsia"/>
          <w:lang w:eastAsia="ja-JP"/>
        </w:rPr>
        <w:t>7</w:t>
      </w:r>
      <w:r w:rsidRPr="001A2A8F">
        <w:rPr>
          <w:rFonts w:eastAsia="MS Mincho"/>
          <w:lang w:eastAsia="ja-JP"/>
        </w:rPr>
        <w:t xml:space="preserve">, </w:t>
      </w:r>
      <w:r w:rsidRPr="00761290">
        <w:rPr>
          <w:rFonts w:eastAsia="MS Mincho" w:hint="eastAsia"/>
          <w:lang w:eastAsia="ja-JP"/>
        </w:rPr>
        <w:t>Reno, USA, May 2019.</w:t>
      </w:r>
    </w:p>
    <w:p w14:paraId="41F79975" w14:textId="77777777" w:rsidR="00C849F0" w:rsidRPr="00CA11CE" w:rsidRDefault="00C849F0" w:rsidP="00C849F0">
      <w:pPr>
        <w:pStyle w:val="ListParagraph"/>
        <w:numPr>
          <w:ilvl w:val="0"/>
          <w:numId w:val="5"/>
        </w:numPr>
        <w:spacing w:after="0"/>
        <w:ind w:leftChars="0"/>
        <w:jc w:val="both"/>
        <w:rPr>
          <w:rFonts w:eastAsia="MS Mincho"/>
          <w:lang w:eastAsia="ja-JP"/>
        </w:rPr>
      </w:pPr>
      <w:r w:rsidRPr="001A2A8F">
        <w:rPr>
          <w:rFonts w:eastAsia="MS Mincho"/>
          <w:lang w:eastAsia="ja-JP"/>
        </w:rPr>
        <w:lastRenderedPageBreak/>
        <w:t>RAN1 Chairman’s Note, 3GPP TSG RAN WG1 Meeting #9</w:t>
      </w:r>
      <w:r>
        <w:rPr>
          <w:rFonts w:eastAsia="宋体" w:hint="eastAsia"/>
          <w:lang w:eastAsia="zh-CN"/>
        </w:rPr>
        <w:t>8</w:t>
      </w:r>
      <w:r w:rsidRPr="001A2A8F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Prague, CZ</w:t>
      </w:r>
      <w:r w:rsidRPr="00761290">
        <w:rPr>
          <w:rFonts w:eastAsia="MS Mincho" w:hint="eastAsia"/>
          <w:lang w:eastAsia="ja-JP"/>
        </w:rPr>
        <w:t xml:space="preserve">, </w:t>
      </w:r>
      <w:r>
        <w:rPr>
          <w:rFonts w:eastAsia="宋体" w:hint="eastAsia"/>
          <w:lang w:eastAsia="zh-CN"/>
        </w:rPr>
        <w:t>Aug.</w:t>
      </w:r>
      <w:r w:rsidRPr="00761290">
        <w:rPr>
          <w:rFonts w:eastAsia="MS Mincho" w:hint="eastAsia"/>
          <w:lang w:eastAsia="ja-JP"/>
        </w:rPr>
        <w:t xml:space="preserve"> 2019.</w:t>
      </w:r>
    </w:p>
    <w:p w14:paraId="563CCC08" w14:textId="77777777" w:rsidR="00CA11CE" w:rsidRPr="00686A53" w:rsidRDefault="00CA11CE" w:rsidP="00CA11CE">
      <w:pPr>
        <w:pStyle w:val="ListParagraph"/>
        <w:numPr>
          <w:ilvl w:val="0"/>
          <w:numId w:val="5"/>
        </w:numPr>
        <w:spacing w:after="0"/>
        <w:ind w:leftChars="0"/>
        <w:jc w:val="both"/>
        <w:rPr>
          <w:rFonts w:eastAsia="MS Mincho"/>
          <w:lang w:eastAsia="ja-JP"/>
        </w:rPr>
      </w:pPr>
      <w:r w:rsidRPr="001A2A8F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8bis</w:t>
      </w:r>
      <w:r w:rsidRPr="001A2A8F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Chongqing, China</w:t>
      </w:r>
      <w:r w:rsidRPr="00761290">
        <w:rPr>
          <w:rFonts w:eastAsia="MS Mincho" w:hint="eastAsia"/>
          <w:lang w:eastAsia="ja-JP"/>
        </w:rPr>
        <w:t xml:space="preserve">, </w:t>
      </w:r>
      <w:r>
        <w:rPr>
          <w:rFonts w:eastAsia="宋体" w:hint="eastAsia"/>
          <w:lang w:eastAsia="zh-CN"/>
        </w:rPr>
        <w:t>Oct.</w:t>
      </w:r>
      <w:r w:rsidRPr="00761290">
        <w:rPr>
          <w:rFonts w:eastAsia="MS Mincho" w:hint="eastAsia"/>
          <w:lang w:eastAsia="ja-JP"/>
        </w:rPr>
        <w:t xml:space="preserve"> 2019.</w:t>
      </w:r>
    </w:p>
    <w:p w14:paraId="1936613B" w14:textId="77777777" w:rsidR="00CA11CE" w:rsidRPr="00761290" w:rsidRDefault="00CA11CE" w:rsidP="00CA11CE">
      <w:pPr>
        <w:pStyle w:val="ListParagraph"/>
        <w:spacing w:after="0"/>
        <w:ind w:leftChars="0" w:left="420"/>
        <w:jc w:val="both"/>
        <w:rPr>
          <w:rFonts w:eastAsia="MS Mincho"/>
          <w:lang w:eastAsia="ja-JP"/>
        </w:rPr>
      </w:pPr>
    </w:p>
    <w:p w14:paraId="21A13EEC" w14:textId="77777777" w:rsidR="00C849F0" w:rsidRPr="00761290" w:rsidRDefault="00C849F0" w:rsidP="00C849F0">
      <w:pPr>
        <w:pStyle w:val="ListParagraph"/>
        <w:spacing w:after="0"/>
        <w:ind w:leftChars="0" w:left="420"/>
        <w:jc w:val="both"/>
        <w:rPr>
          <w:rFonts w:eastAsia="MS Mincho"/>
          <w:lang w:eastAsia="ja-JP"/>
        </w:rPr>
      </w:pPr>
    </w:p>
    <w:p w14:paraId="0FA7015C" w14:textId="54A6BC53" w:rsidR="00FD6EC9" w:rsidRPr="003203EB" w:rsidRDefault="00FD6EC9" w:rsidP="00D9550D">
      <w:pPr>
        <w:spacing w:after="0" w:line="288" w:lineRule="auto"/>
        <w:jc w:val="both"/>
        <w:rPr>
          <w:rFonts w:eastAsia="宋体"/>
          <w:lang w:eastAsia="zh-CN"/>
        </w:rPr>
      </w:pPr>
    </w:p>
    <w:sectPr w:rsidR="00FD6EC9" w:rsidRPr="003203EB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129F1" w14:textId="77777777" w:rsidR="00E12C9A" w:rsidRDefault="00E12C9A" w:rsidP="00083046">
      <w:r>
        <w:separator/>
      </w:r>
    </w:p>
  </w:endnote>
  <w:endnote w:type="continuationSeparator" w:id="0">
    <w:p w14:paraId="1D06599D" w14:textId="77777777" w:rsidR="00E12C9A" w:rsidRDefault="00E12C9A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DCCAD" w14:textId="77777777" w:rsidR="00E12C9A" w:rsidRDefault="00E12C9A" w:rsidP="00083046">
      <w:r>
        <w:separator/>
      </w:r>
    </w:p>
  </w:footnote>
  <w:footnote w:type="continuationSeparator" w:id="0">
    <w:p w14:paraId="2D4D3803" w14:textId="77777777" w:rsidR="00E12C9A" w:rsidRDefault="00E12C9A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7124"/>
    <w:multiLevelType w:val="hybridMultilevel"/>
    <w:tmpl w:val="593CCB08"/>
    <w:lvl w:ilvl="0" w:tplc="6B005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F1569"/>
    <w:multiLevelType w:val="hybridMultilevel"/>
    <w:tmpl w:val="7D6641E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78C71ED"/>
    <w:multiLevelType w:val="hybridMultilevel"/>
    <w:tmpl w:val="A2066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1A46B1"/>
    <w:multiLevelType w:val="hybridMultilevel"/>
    <w:tmpl w:val="3AFA0116"/>
    <w:lvl w:ilvl="0" w:tplc="11C652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9D1D06"/>
    <w:multiLevelType w:val="hybridMultilevel"/>
    <w:tmpl w:val="54606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046E37"/>
    <w:multiLevelType w:val="hybridMultilevel"/>
    <w:tmpl w:val="FB408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F46AA1"/>
    <w:multiLevelType w:val="hybridMultilevel"/>
    <w:tmpl w:val="F41C9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4"/>
  </w:num>
  <w:num w:numId="5">
    <w:abstractNumId w:val="17"/>
  </w:num>
  <w:num w:numId="6">
    <w:abstractNumId w:val="15"/>
  </w:num>
  <w:num w:numId="7">
    <w:abstractNumId w:val="5"/>
  </w:num>
  <w:num w:numId="8">
    <w:abstractNumId w:val="16"/>
  </w:num>
  <w:num w:numId="9">
    <w:abstractNumId w:val="6"/>
  </w:num>
  <w:num w:numId="10">
    <w:abstractNumId w:val="10"/>
  </w:num>
  <w:num w:numId="11">
    <w:abstractNumId w:val="0"/>
  </w:num>
  <w:num w:numId="12">
    <w:abstractNumId w:val="8"/>
  </w:num>
  <w:num w:numId="13">
    <w:abstractNumId w:val="2"/>
  </w:num>
  <w:num w:numId="14">
    <w:abstractNumId w:val="9"/>
  </w:num>
  <w:num w:numId="15">
    <w:abstractNumId w:val="11"/>
  </w:num>
  <w:num w:numId="16">
    <w:abstractNumId w:val="3"/>
  </w:num>
  <w:num w:numId="17">
    <w:abstractNumId w:val="13"/>
  </w:num>
  <w:num w:numId="18">
    <w:abstractNumId w:val="12"/>
  </w:num>
  <w:num w:numId="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3016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33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801"/>
    <w:rsid w:val="00036C94"/>
    <w:rsid w:val="00036D30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285"/>
    <w:rsid w:val="00046AB8"/>
    <w:rsid w:val="00046EDE"/>
    <w:rsid w:val="00047204"/>
    <w:rsid w:val="00047D95"/>
    <w:rsid w:val="0005019A"/>
    <w:rsid w:val="00050412"/>
    <w:rsid w:val="00051AFF"/>
    <w:rsid w:val="00052776"/>
    <w:rsid w:val="00052C8C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773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135"/>
    <w:rsid w:val="00072453"/>
    <w:rsid w:val="00072C1F"/>
    <w:rsid w:val="00073C42"/>
    <w:rsid w:val="00073E25"/>
    <w:rsid w:val="000742B4"/>
    <w:rsid w:val="00074C2C"/>
    <w:rsid w:val="000755B5"/>
    <w:rsid w:val="0007650C"/>
    <w:rsid w:val="00076C44"/>
    <w:rsid w:val="00076FF5"/>
    <w:rsid w:val="000775AB"/>
    <w:rsid w:val="00080821"/>
    <w:rsid w:val="00080AAE"/>
    <w:rsid w:val="0008225F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26"/>
    <w:rsid w:val="000868E1"/>
    <w:rsid w:val="00086A31"/>
    <w:rsid w:val="00087627"/>
    <w:rsid w:val="00087EEE"/>
    <w:rsid w:val="00087F06"/>
    <w:rsid w:val="000902E8"/>
    <w:rsid w:val="00090609"/>
    <w:rsid w:val="00090A57"/>
    <w:rsid w:val="00091671"/>
    <w:rsid w:val="00091C52"/>
    <w:rsid w:val="00092123"/>
    <w:rsid w:val="00092289"/>
    <w:rsid w:val="000923E2"/>
    <w:rsid w:val="000934B6"/>
    <w:rsid w:val="00093D03"/>
    <w:rsid w:val="00093E45"/>
    <w:rsid w:val="000940AF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9A1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02"/>
    <w:rsid w:val="000B5E1A"/>
    <w:rsid w:val="000B748B"/>
    <w:rsid w:val="000B757C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8A"/>
    <w:rsid w:val="000D75A2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8E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0D8D"/>
    <w:rsid w:val="00121508"/>
    <w:rsid w:val="0012156A"/>
    <w:rsid w:val="001219C2"/>
    <w:rsid w:val="00121AC2"/>
    <w:rsid w:val="00122E2E"/>
    <w:rsid w:val="00122EAC"/>
    <w:rsid w:val="0012303A"/>
    <w:rsid w:val="00123B51"/>
    <w:rsid w:val="00123D3C"/>
    <w:rsid w:val="00124404"/>
    <w:rsid w:val="001255F5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097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8B2"/>
    <w:rsid w:val="00173F11"/>
    <w:rsid w:val="001756F1"/>
    <w:rsid w:val="00175B19"/>
    <w:rsid w:val="00176B67"/>
    <w:rsid w:val="00176C5D"/>
    <w:rsid w:val="001771B5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03C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6A5B"/>
    <w:rsid w:val="001A70AC"/>
    <w:rsid w:val="001A7218"/>
    <w:rsid w:val="001A7C4B"/>
    <w:rsid w:val="001A7DBB"/>
    <w:rsid w:val="001B010D"/>
    <w:rsid w:val="001B0D8A"/>
    <w:rsid w:val="001B1D24"/>
    <w:rsid w:val="001B1FAD"/>
    <w:rsid w:val="001B235C"/>
    <w:rsid w:val="001B2796"/>
    <w:rsid w:val="001B2D25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2CF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8B7"/>
    <w:rsid w:val="001D6D1C"/>
    <w:rsid w:val="001D7EC2"/>
    <w:rsid w:val="001E01A3"/>
    <w:rsid w:val="001E083E"/>
    <w:rsid w:val="001E0954"/>
    <w:rsid w:val="001E0CAB"/>
    <w:rsid w:val="001E0E88"/>
    <w:rsid w:val="001E2551"/>
    <w:rsid w:val="001E2A94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3F1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27C"/>
    <w:rsid w:val="0021488F"/>
    <w:rsid w:val="002149B3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389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163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A3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47FA0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569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8B2"/>
    <w:rsid w:val="002C1E4D"/>
    <w:rsid w:val="002C294D"/>
    <w:rsid w:val="002C300C"/>
    <w:rsid w:val="002C3F56"/>
    <w:rsid w:val="002C4101"/>
    <w:rsid w:val="002C46A5"/>
    <w:rsid w:val="002C4A7E"/>
    <w:rsid w:val="002C5F8B"/>
    <w:rsid w:val="002C64CC"/>
    <w:rsid w:val="002C669F"/>
    <w:rsid w:val="002C6806"/>
    <w:rsid w:val="002C7089"/>
    <w:rsid w:val="002C7681"/>
    <w:rsid w:val="002C77F0"/>
    <w:rsid w:val="002C7AAD"/>
    <w:rsid w:val="002C7B21"/>
    <w:rsid w:val="002D03FF"/>
    <w:rsid w:val="002D04C9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4F98"/>
    <w:rsid w:val="002D53AF"/>
    <w:rsid w:val="002D5B2B"/>
    <w:rsid w:val="002D6D95"/>
    <w:rsid w:val="002D6FEE"/>
    <w:rsid w:val="002E0232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8D0"/>
    <w:rsid w:val="002F1C3B"/>
    <w:rsid w:val="002F2451"/>
    <w:rsid w:val="002F28D8"/>
    <w:rsid w:val="002F3777"/>
    <w:rsid w:val="002F37B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3EB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6D0A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1EF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693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099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0B34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2A1"/>
    <w:rsid w:val="003B2A41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B84"/>
    <w:rsid w:val="003C2C5D"/>
    <w:rsid w:val="003C32F0"/>
    <w:rsid w:val="003C343D"/>
    <w:rsid w:val="003C3594"/>
    <w:rsid w:val="003C3B35"/>
    <w:rsid w:val="003C3D90"/>
    <w:rsid w:val="003C4CDF"/>
    <w:rsid w:val="003C53D6"/>
    <w:rsid w:val="003C5A7F"/>
    <w:rsid w:val="003C5BAF"/>
    <w:rsid w:val="003C5ED0"/>
    <w:rsid w:val="003C6364"/>
    <w:rsid w:val="003C679F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965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6F52"/>
    <w:rsid w:val="003E792E"/>
    <w:rsid w:val="003E7ED3"/>
    <w:rsid w:val="003E7F81"/>
    <w:rsid w:val="003F0727"/>
    <w:rsid w:val="003F0876"/>
    <w:rsid w:val="003F092A"/>
    <w:rsid w:val="003F0A78"/>
    <w:rsid w:val="003F0CD1"/>
    <w:rsid w:val="003F0DAA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10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DD6"/>
    <w:rsid w:val="00427387"/>
    <w:rsid w:val="004300DC"/>
    <w:rsid w:val="00430367"/>
    <w:rsid w:val="00430452"/>
    <w:rsid w:val="00430C46"/>
    <w:rsid w:val="00431D81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266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2F41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9EE"/>
    <w:rsid w:val="00493A37"/>
    <w:rsid w:val="00494CA9"/>
    <w:rsid w:val="00494E34"/>
    <w:rsid w:val="0049581A"/>
    <w:rsid w:val="004958A6"/>
    <w:rsid w:val="00495BE3"/>
    <w:rsid w:val="00496784"/>
    <w:rsid w:val="00497D37"/>
    <w:rsid w:val="004A0A28"/>
    <w:rsid w:val="004A11F2"/>
    <w:rsid w:val="004A1358"/>
    <w:rsid w:val="004A19E3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C7D2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50C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56DB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3666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CE6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516E"/>
    <w:rsid w:val="005863FB"/>
    <w:rsid w:val="00586684"/>
    <w:rsid w:val="00587E75"/>
    <w:rsid w:val="00590407"/>
    <w:rsid w:val="00590DDD"/>
    <w:rsid w:val="00590E08"/>
    <w:rsid w:val="0059155C"/>
    <w:rsid w:val="005916A7"/>
    <w:rsid w:val="00591F55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6B6"/>
    <w:rsid w:val="005B3D2B"/>
    <w:rsid w:val="005B3F28"/>
    <w:rsid w:val="005B40FE"/>
    <w:rsid w:val="005B55E5"/>
    <w:rsid w:val="005B5915"/>
    <w:rsid w:val="005B5A7B"/>
    <w:rsid w:val="005B5C71"/>
    <w:rsid w:val="005B770A"/>
    <w:rsid w:val="005B7B5F"/>
    <w:rsid w:val="005C0E76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01F"/>
    <w:rsid w:val="005D7BC7"/>
    <w:rsid w:val="005E0296"/>
    <w:rsid w:val="005E0848"/>
    <w:rsid w:val="005E15BC"/>
    <w:rsid w:val="005E1B44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062"/>
    <w:rsid w:val="005F1A59"/>
    <w:rsid w:val="005F1A7D"/>
    <w:rsid w:val="005F1CD5"/>
    <w:rsid w:val="005F1FBE"/>
    <w:rsid w:val="005F2086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BBF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1DF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34DD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5DB3"/>
    <w:rsid w:val="00657E4F"/>
    <w:rsid w:val="00657ECF"/>
    <w:rsid w:val="00657F0C"/>
    <w:rsid w:val="0066002B"/>
    <w:rsid w:val="0066012F"/>
    <w:rsid w:val="00660D7E"/>
    <w:rsid w:val="00660ECE"/>
    <w:rsid w:val="006610EE"/>
    <w:rsid w:val="0066135C"/>
    <w:rsid w:val="006620F9"/>
    <w:rsid w:val="00662D21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68E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006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30A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35FE"/>
    <w:rsid w:val="006F4BD2"/>
    <w:rsid w:val="006F4D8E"/>
    <w:rsid w:val="006F4FBB"/>
    <w:rsid w:val="006F5362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3FB4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041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B93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904"/>
    <w:rsid w:val="00735BB9"/>
    <w:rsid w:val="00735D6C"/>
    <w:rsid w:val="00735DCA"/>
    <w:rsid w:val="00735E2A"/>
    <w:rsid w:val="007372B0"/>
    <w:rsid w:val="00737D6A"/>
    <w:rsid w:val="00737DC9"/>
    <w:rsid w:val="00737F4D"/>
    <w:rsid w:val="00740835"/>
    <w:rsid w:val="00740B38"/>
    <w:rsid w:val="00740FCE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CFB"/>
    <w:rsid w:val="00746D48"/>
    <w:rsid w:val="0074762D"/>
    <w:rsid w:val="00750E72"/>
    <w:rsid w:val="0075100B"/>
    <w:rsid w:val="00752831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BC1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2C5F"/>
    <w:rsid w:val="00773110"/>
    <w:rsid w:val="007734CB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EEE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F2F"/>
    <w:rsid w:val="00797077"/>
    <w:rsid w:val="007973AE"/>
    <w:rsid w:val="00797420"/>
    <w:rsid w:val="00797B10"/>
    <w:rsid w:val="00797DAE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805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5BFB"/>
    <w:rsid w:val="00806325"/>
    <w:rsid w:val="00806712"/>
    <w:rsid w:val="00806DF5"/>
    <w:rsid w:val="00806F56"/>
    <w:rsid w:val="008070DA"/>
    <w:rsid w:val="00807369"/>
    <w:rsid w:val="00807B70"/>
    <w:rsid w:val="0081007A"/>
    <w:rsid w:val="00810893"/>
    <w:rsid w:val="00810FF3"/>
    <w:rsid w:val="008124B1"/>
    <w:rsid w:val="00812A05"/>
    <w:rsid w:val="00812B7C"/>
    <w:rsid w:val="00813336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31BC"/>
    <w:rsid w:val="00824242"/>
    <w:rsid w:val="008253A4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5F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5A"/>
    <w:rsid w:val="00860184"/>
    <w:rsid w:val="00860D8F"/>
    <w:rsid w:val="00860ECC"/>
    <w:rsid w:val="0086122E"/>
    <w:rsid w:val="00861683"/>
    <w:rsid w:val="008617E4"/>
    <w:rsid w:val="00861ED9"/>
    <w:rsid w:val="00863961"/>
    <w:rsid w:val="0086401C"/>
    <w:rsid w:val="008640F9"/>
    <w:rsid w:val="00864E80"/>
    <w:rsid w:val="00865201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3AF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F32"/>
    <w:rsid w:val="008945AE"/>
    <w:rsid w:val="00895A0D"/>
    <w:rsid w:val="00895E5D"/>
    <w:rsid w:val="00896083"/>
    <w:rsid w:val="00896C74"/>
    <w:rsid w:val="008971AD"/>
    <w:rsid w:val="008A026C"/>
    <w:rsid w:val="008A02C5"/>
    <w:rsid w:val="008A09B1"/>
    <w:rsid w:val="008A0D95"/>
    <w:rsid w:val="008A0FDB"/>
    <w:rsid w:val="008A17AA"/>
    <w:rsid w:val="008A1EC3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0D32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DE5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26B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2A28"/>
    <w:rsid w:val="008D324A"/>
    <w:rsid w:val="008D3D6F"/>
    <w:rsid w:val="008D565E"/>
    <w:rsid w:val="008D5A50"/>
    <w:rsid w:val="008D5BAB"/>
    <w:rsid w:val="008D6CE3"/>
    <w:rsid w:val="008D6F61"/>
    <w:rsid w:val="008E018D"/>
    <w:rsid w:val="008E0448"/>
    <w:rsid w:val="008E0543"/>
    <w:rsid w:val="008E0DB9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6D9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30B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59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987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A87"/>
    <w:rsid w:val="00925C6A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4AC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47EB7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87E85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6E08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DB3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66C"/>
    <w:rsid w:val="009F7946"/>
    <w:rsid w:val="00A024D3"/>
    <w:rsid w:val="00A02D0F"/>
    <w:rsid w:val="00A04117"/>
    <w:rsid w:val="00A04FCB"/>
    <w:rsid w:val="00A0518E"/>
    <w:rsid w:val="00A053C7"/>
    <w:rsid w:val="00A06D75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54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0FF"/>
    <w:rsid w:val="00A368E9"/>
    <w:rsid w:val="00A36D4C"/>
    <w:rsid w:val="00A371FA"/>
    <w:rsid w:val="00A374C8"/>
    <w:rsid w:val="00A37A66"/>
    <w:rsid w:val="00A37D4C"/>
    <w:rsid w:val="00A40AD6"/>
    <w:rsid w:val="00A41899"/>
    <w:rsid w:val="00A41AD3"/>
    <w:rsid w:val="00A41EC0"/>
    <w:rsid w:val="00A426AA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58AD"/>
    <w:rsid w:val="00A6611E"/>
    <w:rsid w:val="00A67623"/>
    <w:rsid w:val="00A67A3E"/>
    <w:rsid w:val="00A67B64"/>
    <w:rsid w:val="00A67B68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736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1872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3FA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7FE"/>
    <w:rsid w:val="00AE18B3"/>
    <w:rsid w:val="00AE2B9E"/>
    <w:rsid w:val="00AE2D81"/>
    <w:rsid w:val="00AE2DB6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12A"/>
    <w:rsid w:val="00AF2653"/>
    <w:rsid w:val="00AF2A2B"/>
    <w:rsid w:val="00AF337A"/>
    <w:rsid w:val="00AF3637"/>
    <w:rsid w:val="00AF3E30"/>
    <w:rsid w:val="00AF4441"/>
    <w:rsid w:val="00AF471E"/>
    <w:rsid w:val="00AF5475"/>
    <w:rsid w:val="00AF5557"/>
    <w:rsid w:val="00AF5631"/>
    <w:rsid w:val="00AF744F"/>
    <w:rsid w:val="00AF75BE"/>
    <w:rsid w:val="00AF78AE"/>
    <w:rsid w:val="00AF7D8A"/>
    <w:rsid w:val="00AF7FE3"/>
    <w:rsid w:val="00B0058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48D0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2F7B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97B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22C3"/>
    <w:rsid w:val="00BB2991"/>
    <w:rsid w:val="00BB3072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C3A"/>
    <w:rsid w:val="00BB698D"/>
    <w:rsid w:val="00BB69E5"/>
    <w:rsid w:val="00BB6A0E"/>
    <w:rsid w:val="00BB6B48"/>
    <w:rsid w:val="00BB6C65"/>
    <w:rsid w:val="00BB72F5"/>
    <w:rsid w:val="00BB759C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F"/>
    <w:rsid w:val="00BD05CA"/>
    <w:rsid w:val="00BD0932"/>
    <w:rsid w:val="00BD123B"/>
    <w:rsid w:val="00BD1269"/>
    <w:rsid w:val="00BD1838"/>
    <w:rsid w:val="00BD215F"/>
    <w:rsid w:val="00BD23C5"/>
    <w:rsid w:val="00BD33B2"/>
    <w:rsid w:val="00BD397E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F7E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911"/>
    <w:rsid w:val="00C10A32"/>
    <w:rsid w:val="00C10E5D"/>
    <w:rsid w:val="00C11DAB"/>
    <w:rsid w:val="00C121BD"/>
    <w:rsid w:val="00C121D9"/>
    <w:rsid w:val="00C1271B"/>
    <w:rsid w:val="00C13585"/>
    <w:rsid w:val="00C13880"/>
    <w:rsid w:val="00C1398F"/>
    <w:rsid w:val="00C13A21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3BD1"/>
    <w:rsid w:val="00C444B7"/>
    <w:rsid w:val="00C44BB2"/>
    <w:rsid w:val="00C44D97"/>
    <w:rsid w:val="00C44E3A"/>
    <w:rsid w:val="00C4503A"/>
    <w:rsid w:val="00C45C2A"/>
    <w:rsid w:val="00C4654D"/>
    <w:rsid w:val="00C46602"/>
    <w:rsid w:val="00C476B0"/>
    <w:rsid w:val="00C47A71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94F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9F0"/>
    <w:rsid w:val="00C852E7"/>
    <w:rsid w:val="00C856B3"/>
    <w:rsid w:val="00C8628A"/>
    <w:rsid w:val="00C865CD"/>
    <w:rsid w:val="00C865E0"/>
    <w:rsid w:val="00C86D4C"/>
    <w:rsid w:val="00C86FE6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0018"/>
    <w:rsid w:val="00CA11CE"/>
    <w:rsid w:val="00CA18DB"/>
    <w:rsid w:val="00CA220D"/>
    <w:rsid w:val="00CA22E2"/>
    <w:rsid w:val="00CA266E"/>
    <w:rsid w:val="00CA28CE"/>
    <w:rsid w:val="00CA37ED"/>
    <w:rsid w:val="00CA3C3E"/>
    <w:rsid w:val="00CA51FB"/>
    <w:rsid w:val="00CA5251"/>
    <w:rsid w:val="00CA534A"/>
    <w:rsid w:val="00CA56C6"/>
    <w:rsid w:val="00CA5BE5"/>
    <w:rsid w:val="00CA66E7"/>
    <w:rsid w:val="00CA7598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7B2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B88"/>
    <w:rsid w:val="00CF0C5D"/>
    <w:rsid w:val="00CF0D29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3D1B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618E"/>
    <w:rsid w:val="00D36D59"/>
    <w:rsid w:val="00D37D75"/>
    <w:rsid w:val="00D40C12"/>
    <w:rsid w:val="00D40C65"/>
    <w:rsid w:val="00D40D56"/>
    <w:rsid w:val="00D40DAB"/>
    <w:rsid w:val="00D41AF2"/>
    <w:rsid w:val="00D42028"/>
    <w:rsid w:val="00D42070"/>
    <w:rsid w:val="00D442E5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2FC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2B6"/>
    <w:rsid w:val="00D84E2B"/>
    <w:rsid w:val="00D8542D"/>
    <w:rsid w:val="00D858A8"/>
    <w:rsid w:val="00D85A59"/>
    <w:rsid w:val="00D85C81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CDA"/>
    <w:rsid w:val="00D90D6E"/>
    <w:rsid w:val="00D9103F"/>
    <w:rsid w:val="00D9126A"/>
    <w:rsid w:val="00D91C81"/>
    <w:rsid w:val="00D93529"/>
    <w:rsid w:val="00D93BE3"/>
    <w:rsid w:val="00D94390"/>
    <w:rsid w:val="00D949AA"/>
    <w:rsid w:val="00D9542E"/>
    <w:rsid w:val="00D9550D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FAF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59A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83F"/>
    <w:rsid w:val="00DE0B75"/>
    <w:rsid w:val="00DE135B"/>
    <w:rsid w:val="00DE14F5"/>
    <w:rsid w:val="00DE249D"/>
    <w:rsid w:val="00DE260E"/>
    <w:rsid w:val="00DE27C3"/>
    <w:rsid w:val="00DE2AF0"/>
    <w:rsid w:val="00DE2BA8"/>
    <w:rsid w:val="00DE31AD"/>
    <w:rsid w:val="00DE40E5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2C9A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791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206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632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2F25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76B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34B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6A68"/>
    <w:rsid w:val="00E87215"/>
    <w:rsid w:val="00E87B10"/>
    <w:rsid w:val="00E902AB"/>
    <w:rsid w:val="00E90A1B"/>
    <w:rsid w:val="00E90ADC"/>
    <w:rsid w:val="00E90C53"/>
    <w:rsid w:val="00E90F78"/>
    <w:rsid w:val="00E91226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875"/>
    <w:rsid w:val="00EA1E56"/>
    <w:rsid w:val="00EA2847"/>
    <w:rsid w:val="00EA3381"/>
    <w:rsid w:val="00EA372D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3296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1E9C"/>
    <w:rsid w:val="00EF21E2"/>
    <w:rsid w:val="00EF28A7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71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002"/>
    <w:rsid w:val="00F33536"/>
    <w:rsid w:val="00F349D1"/>
    <w:rsid w:val="00F34BD1"/>
    <w:rsid w:val="00F3586F"/>
    <w:rsid w:val="00F35DB2"/>
    <w:rsid w:val="00F35EA5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3B"/>
    <w:rsid w:val="00F47440"/>
    <w:rsid w:val="00F4781B"/>
    <w:rsid w:val="00F47ABE"/>
    <w:rsid w:val="00F47C6C"/>
    <w:rsid w:val="00F50EF1"/>
    <w:rsid w:val="00F513F0"/>
    <w:rsid w:val="00F52C01"/>
    <w:rsid w:val="00F5375B"/>
    <w:rsid w:val="00F53E1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199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86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99A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B2D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061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145"/>
    <w:rsid w:val="00FD5BE4"/>
    <w:rsid w:val="00FD64FD"/>
    <w:rsid w:val="00FD6EC9"/>
    <w:rsid w:val="00FD73B9"/>
    <w:rsid w:val="00FD73F6"/>
    <w:rsid w:val="00FD7DAF"/>
    <w:rsid w:val="00FE085B"/>
    <w:rsid w:val="00FE08BD"/>
    <w:rsid w:val="00FE11A8"/>
    <w:rsid w:val="00FE1846"/>
    <w:rsid w:val="00FE1C22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2EC1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fontstyle01">
    <w:name w:val="fontstyle01"/>
    <w:basedOn w:val="DefaultParagraphFont"/>
    <w:rsid w:val="008445F7"/>
    <w:rPr>
      <w:rFonts w:ascii="Symbol" w:hAnsi="Symbol" w:hint="default"/>
      <w:b w:val="0"/>
      <w:bCs w:val="0"/>
      <w:i w:val="0"/>
      <w:iCs w:val="0"/>
      <w:color w:val="000000"/>
      <w:sz w:val="90"/>
      <w:szCs w:val="90"/>
    </w:rPr>
  </w:style>
  <w:style w:type="character" w:customStyle="1" w:styleId="fontstyle11">
    <w:name w:val="fontstyle11"/>
    <w:basedOn w:val="DefaultParagraphFont"/>
    <w:rsid w:val="008445F7"/>
    <w:rPr>
      <w:rFonts w:ascii="Times New Roman" w:hAnsi="Times New Roman" w:cs="Times New Roman" w:hint="default"/>
      <w:b w:val="0"/>
      <w:bCs w:val="0"/>
      <w:i/>
      <w:iCs/>
      <w:color w:val="000000"/>
      <w:sz w:val="54"/>
      <w:szCs w:val="54"/>
    </w:rPr>
  </w:style>
  <w:style w:type="character" w:customStyle="1" w:styleId="fontstyle21">
    <w:name w:val="fontstyle21"/>
    <w:basedOn w:val="DefaultParagraphFont"/>
    <w:rsid w:val="008445F7"/>
    <w:rPr>
      <w:rFonts w:ascii="Times New Roman" w:hAnsi="Times New Roman" w:cs="Times New Roman" w:hint="default"/>
      <w:b w:val="0"/>
      <w:bCs w:val="0"/>
      <w:i w:val="0"/>
      <w:iCs w:val="0"/>
      <w:color w:val="000000"/>
      <w:sz w:val="54"/>
      <w:szCs w:val="5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fontstyle01">
    <w:name w:val="fontstyle01"/>
    <w:basedOn w:val="DefaultParagraphFont"/>
    <w:rsid w:val="008445F7"/>
    <w:rPr>
      <w:rFonts w:ascii="Symbol" w:hAnsi="Symbol" w:hint="default"/>
      <w:b w:val="0"/>
      <w:bCs w:val="0"/>
      <w:i w:val="0"/>
      <w:iCs w:val="0"/>
      <w:color w:val="000000"/>
      <w:sz w:val="90"/>
      <w:szCs w:val="90"/>
    </w:rPr>
  </w:style>
  <w:style w:type="character" w:customStyle="1" w:styleId="fontstyle11">
    <w:name w:val="fontstyle11"/>
    <w:basedOn w:val="DefaultParagraphFont"/>
    <w:rsid w:val="008445F7"/>
    <w:rPr>
      <w:rFonts w:ascii="Times New Roman" w:hAnsi="Times New Roman" w:cs="Times New Roman" w:hint="default"/>
      <w:b w:val="0"/>
      <w:bCs w:val="0"/>
      <w:i/>
      <w:iCs/>
      <w:color w:val="000000"/>
      <w:sz w:val="54"/>
      <w:szCs w:val="54"/>
    </w:rPr>
  </w:style>
  <w:style w:type="character" w:customStyle="1" w:styleId="fontstyle21">
    <w:name w:val="fontstyle21"/>
    <w:basedOn w:val="DefaultParagraphFont"/>
    <w:rsid w:val="008445F7"/>
    <w:rPr>
      <w:rFonts w:ascii="Times New Roman" w:hAnsi="Times New Roman" w:cs="Times New Roman" w:hint="default"/>
      <w:b w:val="0"/>
      <w:bCs w:val="0"/>
      <w:i w:val="0"/>
      <w:iCs w:val="0"/>
      <w:color w:val="000000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CC005-B685-462C-BDC0-C37AC60C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1949</Words>
  <Characters>9574</Characters>
  <Application>Microsoft Office Word</Application>
  <DocSecurity>0</DocSecurity>
  <Lines>136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MarkXiong</cp:lastModifiedBy>
  <cp:revision>2</cp:revision>
  <cp:lastPrinted>2012-03-15T10:36:00Z</cp:lastPrinted>
  <dcterms:created xsi:type="dcterms:W3CDTF">2019-11-07T10:29:00Z</dcterms:created>
  <dcterms:modified xsi:type="dcterms:W3CDTF">2019-11-07T10:29:00Z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